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77777777" w:rsidR="00227F3B" w:rsidRPr="00470E60" w:rsidRDefault="00824F73" w:rsidP="000348D1">
            <w:pPr>
              <w:spacing w:line="312" w:lineRule="auto"/>
              <w:jc w:val="center"/>
              <w:rPr>
                <w:szCs w:val="24"/>
              </w:rPr>
            </w:pPr>
            <w:r>
              <w:rPr>
                <w:szCs w:val="24"/>
              </w:rPr>
              <w:t>AS “Publisko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0B772514" w:rsidR="00227F3B" w:rsidRPr="00D7720B" w:rsidRDefault="00697696" w:rsidP="00636042">
            <w:pPr>
              <w:ind w:left="360"/>
              <w:jc w:val="center"/>
              <w:rPr>
                <w:b/>
                <w:szCs w:val="24"/>
              </w:rPr>
            </w:pPr>
            <w:bookmarkStart w:id="0" w:name="OLE_LINK5"/>
            <w:bookmarkStart w:id="1" w:name="OLE_LINK6"/>
            <w:r>
              <w:rPr>
                <w:b/>
              </w:rPr>
              <w:t>Vidi degradējoša n</w:t>
            </w:r>
            <w:r w:rsidR="00BE3820" w:rsidRPr="00D7720B">
              <w:rPr>
                <w:b/>
              </w:rPr>
              <w:t>ekustamā īpašuma</w:t>
            </w:r>
            <w:r w:rsidR="00F27C8A" w:rsidRPr="00D7720B">
              <w:rPr>
                <w:b/>
              </w:rPr>
              <w:t xml:space="preserve"> </w:t>
            </w:r>
            <w:r w:rsidR="00D7720B" w:rsidRPr="00D7720B">
              <w:rPr>
                <w:b/>
                <w:szCs w:val="24"/>
              </w:rPr>
              <w:t xml:space="preserve">Auseklīša ielā 23, Jēkabpilī, </w:t>
            </w:r>
            <w:r>
              <w:rPr>
                <w:b/>
                <w:szCs w:val="24"/>
              </w:rPr>
              <w:t xml:space="preserve">ar </w:t>
            </w:r>
            <w:r w:rsidR="00D7720B" w:rsidRPr="00D7720B">
              <w:rPr>
                <w:b/>
                <w:szCs w:val="24"/>
              </w:rPr>
              <w:t>kadastra Nr.56010024504</w:t>
            </w:r>
            <w:r w:rsidR="00133FD9" w:rsidRPr="00D7720B">
              <w:rPr>
                <w:b/>
                <w:szCs w:val="24"/>
              </w:rPr>
              <w:t>,</w:t>
            </w:r>
            <w:r w:rsidR="00360C7A" w:rsidRPr="00D7720B">
              <w:rPr>
                <w:b/>
              </w:rPr>
              <w:t xml:space="preserve"> </w:t>
            </w:r>
            <w:r w:rsidR="00CF4070" w:rsidRPr="00D7720B">
              <w:rPr>
                <w:b/>
              </w:rPr>
              <w:t>sakārtošana</w:t>
            </w:r>
            <w:bookmarkEnd w:id="0"/>
            <w:bookmarkEnd w:id="1"/>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0348D1">
            <w:pPr>
              <w:spacing w:line="312" w:lineRule="auto"/>
              <w:ind w:right="-694"/>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2A20A033"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POSSESSOR/2020/</w:t>
      </w:r>
      <w:r w:rsidR="00BD4150">
        <w:rPr>
          <w:b/>
          <w:szCs w:val="24"/>
        </w:rPr>
        <w:t>70</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5B3902B4" w:rsidR="00227F3B" w:rsidRPr="00470E60" w:rsidRDefault="00227F3B" w:rsidP="0028545C">
            <w:pPr>
              <w:spacing w:line="312" w:lineRule="auto"/>
              <w:ind w:left="612"/>
              <w:jc w:val="center"/>
              <w:rPr>
                <w:b/>
                <w:szCs w:val="24"/>
              </w:rPr>
            </w:pPr>
            <w:r w:rsidRPr="00470E60">
              <w:rPr>
                <w:b/>
                <w:szCs w:val="24"/>
              </w:rPr>
              <w:t xml:space="preserve">līdz </w:t>
            </w:r>
            <w:r w:rsidR="00D7720B" w:rsidRPr="009604D9">
              <w:rPr>
                <w:b/>
                <w:szCs w:val="24"/>
              </w:rPr>
              <w:t>30</w:t>
            </w:r>
            <w:r w:rsidR="00DE1E1A" w:rsidRPr="009604D9">
              <w:rPr>
                <w:b/>
                <w:szCs w:val="24"/>
              </w:rPr>
              <w:t>00</w:t>
            </w:r>
            <w:r w:rsidR="00697696">
              <w:rPr>
                <w:b/>
                <w:szCs w:val="24"/>
              </w:rPr>
              <w:t>,</w:t>
            </w:r>
            <w:r w:rsidR="00CD237D" w:rsidRPr="009604D9">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CD6E52" w:rsidP="00B55BED">
            <w:pPr>
              <w:ind w:right="255"/>
              <w:jc w:val="center"/>
              <w:rPr>
                <w:bCs/>
                <w:szCs w:val="24"/>
              </w:rPr>
            </w:pPr>
            <w:hyperlink r:id="rId8" w:history="1">
              <w:r w:rsidR="009061C1" w:rsidRPr="009061C1">
                <w:rPr>
                  <w:rStyle w:val="Hipersaite"/>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CD6E52" w:rsidP="00B55BED">
            <w:pPr>
              <w:spacing w:line="312" w:lineRule="auto"/>
              <w:ind w:right="-108"/>
              <w:jc w:val="center"/>
              <w:rPr>
                <w:bCs/>
                <w:szCs w:val="24"/>
              </w:rPr>
            </w:pPr>
            <w:hyperlink r:id="rId9" w:history="1">
              <w:r w:rsidR="00824F73" w:rsidRPr="00E81D99">
                <w:rPr>
                  <w:rStyle w:val="Hipersaite"/>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ipersaite"/>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16088B07" w14:textId="6F283DAF" w:rsidR="005D2914" w:rsidRDefault="008C4CD6" w:rsidP="009E6C8A">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 xml:space="preserve">.gada </w:t>
      </w:r>
      <w:r w:rsidR="00BD4150">
        <w:rPr>
          <w:b/>
          <w:szCs w:val="24"/>
        </w:rPr>
        <w:t>19.oktobra</w:t>
      </w:r>
      <w:r w:rsidR="00697696">
        <w:rPr>
          <w:b/>
          <w:szCs w:val="24"/>
        </w:rPr>
        <w:t>,</w:t>
      </w:r>
      <w:r w:rsidR="0028545C">
        <w:rPr>
          <w:szCs w:val="24"/>
        </w:rPr>
        <w:t xml:space="preserve"> </w:t>
      </w:r>
      <w:r w:rsidR="0028545C" w:rsidRPr="0028545C">
        <w:rPr>
          <w:b/>
          <w:szCs w:val="24"/>
        </w:rPr>
        <w:t>plkst.</w:t>
      </w:r>
      <w:r w:rsidR="00314B2F">
        <w:rPr>
          <w:b/>
          <w:szCs w:val="24"/>
        </w:rPr>
        <w:t>15.00</w:t>
      </w:r>
      <w:r w:rsidR="00277546">
        <w:rPr>
          <w:b/>
          <w:szCs w:val="24"/>
        </w:rPr>
        <w:t>.</w:t>
      </w:r>
      <w:r w:rsidR="00227F3B" w:rsidRPr="0028545C">
        <w:rPr>
          <w:b/>
          <w:szCs w:val="24"/>
        </w:rPr>
        <w:t xml:space="preserve"> </w:t>
      </w:r>
    </w:p>
    <w:p w14:paraId="60CA5831" w14:textId="77777777" w:rsidR="00227F3B" w:rsidRPr="00470E60" w:rsidRDefault="00683536" w:rsidP="00227F3B">
      <w:pPr>
        <w:spacing w:line="312" w:lineRule="auto"/>
        <w:rPr>
          <w:szCs w:val="24"/>
        </w:rPr>
      </w:pPr>
      <w:r>
        <w:rPr>
          <w:b/>
          <w:szCs w:val="24"/>
        </w:rPr>
        <w:t>AS “Publisko aktīvu pārvaldītājs Possessor”</w:t>
      </w:r>
      <w:r w:rsidR="00227F3B" w:rsidRPr="00470E60">
        <w:rPr>
          <w:szCs w:val="24"/>
        </w:rPr>
        <w:t>, K.Valdemāra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080CD9FC" w14:textId="1A510C04" w:rsidR="00CB0BE7" w:rsidRPr="00BD4150" w:rsidRDefault="00BD4150" w:rsidP="00CB0BE7">
            <w:pPr>
              <w:spacing w:line="312" w:lineRule="auto"/>
              <w:ind w:right="-694"/>
              <w:jc w:val="center"/>
              <w:rPr>
                <w:b/>
                <w:szCs w:val="24"/>
                <w:u w:val="single"/>
              </w:rPr>
            </w:pPr>
            <w:r w:rsidRPr="00BD4150">
              <w:rPr>
                <w:b/>
                <w:szCs w:val="24"/>
                <w:u w:val="single"/>
              </w:rPr>
              <w:t>07.10.2020.</w:t>
            </w:r>
          </w:p>
          <w:p w14:paraId="2CBD71DB" w14:textId="5AA10EF1" w:rsidR="00227F3B" w:rsidRPr="00314B2F" w:rsidRDefault="00D7720B" w:rsidP="000348D1">
            <w:pPr>
              <w:spacing w:line="312" w:lineRule="auto"/>
              <w:ind w:right="-694"/>
              <w:jc w:val="center"/>
              <w:rPr>
                <w:bCs/>
                <w:szCs w:val="24"/>
              </w:rPr>
            </w:pPr>
            <w:r w:rsidRPr="00314B2F">
              <w:rPr>
                <w:bCs/>
                <w:szCs w:val="24"/>
              </w:rPr>
              <w:t xml:space="preserve"> </w:t>
            </w:r>
            <w:r w:rsidR="00227F3B"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7198B384" w14:textId="77777777" w:rsidR="00F72FD1" w:rsidRPr="00470E60" w:rsidRDefault="00F72FD1" w:rsidP="004B5456">
      <w:pPr>
        <w:jc w:val="right"/>
        <w:rPr>
          <w:szCs w:val="24"/>
        </w:rPr>
      </w:pPr>
    </w:p>
    <w:p w14:paraId="0A2BB3F6" w14:textId="77777777" w:rsidR="00F72FD1" w:rsidRPr="00470E60" w:rsidRDefault="00F72FD1" w:rsidP="004B5456">
      <w:pPr>
        <w:jc w:val="right"/>
        <w:rPr>
          <w:szCs w:val="24"/>
        </w:rPr>
      </w:pPr>
    </w:p>
    <w:p w14:paraId="00229F5C" w14:textId="77777777" w:rsidR="00133FD9" w:rsidRDefault="00133FD9" w:rsidP="00B55BED">
      <w:pPr>
        <w:jc w:val="right"/>
        <w:rPr>
          <w:szCs w:val="24"/>
        </w:rPr>
      </w:pPr>
    </w:p>
    <w:p w14:paraId="49A39226" w14:textId="5D46CC90" w:rsidR="00B55BED" w:rsidRDefault="00B55BED" w:rsidP="00B55BED">
      <w:pPr>
        <w:jc w:val="right"/>
        <w:rPr>
          <w:szCs w:val="24"/>
        </w:rPr>
      </w:pPr>
      <w:r>
        <w:rPr>
          <w:szCs w:val="24"/>
        </w:rPr>
        <w:lastRenderedPageBreak/>
        <w:t xml:space="preserve">Apstiprināts: </w:t>
      </w:r>
    </w:p>
    <w:p w14:paraId="232A94F9" w14:textId="77777777" w:rsidR="00B55BED" w:rsidRDefault="00B55BED" w:rsidP="00B55BED">
      <w:pPr>
        <w:jc w:val="right"/>
        <w:rPr>
          <w:szCs w:val="24"/>
        </w:rPr>
      </w:pPr>
      <w:r>
        <w:rPr>
          <w:szCs w:val="24"/>
        </w:rPr>
        <w:t>iepirkuma komisijas sēdē</w:t>
      </w:r>
    </w:p>
    <w:p w14:paraId="33A1CDC7" w14:textId="6C05D25A" w:rsidR="00B55BED" w:rsidRDefault="00EA1A8E" w:rsidP="00B55BED">
      <w:pPr>
        <w:jc w:val="right"/>
        <w:rPr>
          <w:szCs w:val="24"/>
        </w:rPr>
      </w:pPr>
      <w:r>
        <w:rPr>
          <w:szCs w:val="24"/>
        </w:rPr>
        <w:t>20</w:t>
      </w:r>
      <w:r w:rsidR="00CF4748">
        <w:rPr>
          <w:szCs w:val="24"/>
        </w:rPr>
        <w:t>20</w:t>
      </w:r>
      <w:r w:rsidR="00B55BED">
        <w:rPr>
          <w:szCs w:val="24"/>
        </w:rPr>
        <w:t xml:space="preserve">.gada </w:t>
      </w:r>
      <w:r w:rsidR="00BD4150">
        <w:rPr>
          <w:szCs w:val="24"/>
        </w:rPr>
        <w:t>7.oktobrī</w:t>
      </w:r>
    </w:p>
    <w:p w14:paraId="61602368" w14:textId="70EA875A" w:rsidR="00B55BED" w:rsidRDefault="00B55BED" w:rsidP="00B55BED">
      <w:pPr>
        <w:jc w:val="right"/>
        <w:rPr>
          <w:szCs w:val="24"/>
        </w:rPr>
      </w:pPr>
      <w:r>
        <w:rPr>
          <w:szCs w:val="24"/>
        </w:rPr>
        <w:t>ar protokolu Nr.</w:t>
      </w:r>
      <w:r w:rsidR="00BD4150">
        <w:rPr>
          <w:szCs w:val="24"/>
        </w:rPr>
        <w:t>49</w:t>
      </w:r>
    </w:p>
    <w:p w14:paraId="403B3E00" w14:textId="301F8863"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BD4150">
        <w:rPr>
          <w:rFonts w:eastAsia="SimSun"/>
          <w:b/>
          <w:bCs/>
          <w:szCs w:val="24"/>
        </w:rPr>
        <w:t>70</w:t>
      </w:r>
    </w:p>
    <w:p w14:paraId="6EEC7599" w14:textId="77777777" w:rsidR="00697696" w:rsidRDefault="00697696" w:rsidP="00CF4748">
      <w:pPr>
        <w:pStyle w:val="Virsraksts3"/>
        <w:spacing w:line="360" w:lineRule="auto"/>
        <w:rPr>
          <w:b/>
        </w:rPr>
      </w:pPr>
    </w:p>
    <w:p w14:paraId="3BC64B16" w14:textId="71EB6772" w:rsidR="0049053F" w:rsidRDefault="0049053F" w:rsidP="00CF4748">
      <w:pPr>
        <w:pStyle w:val="Virsraksts3"/>
        <w:spacing w:line="360" w:lineRule="auto"/>
        <w:rPr>
          <w:b/>
        </w:rPr>
      </w:pPr>
      <w:r w:rsidRPr="00470E60">
        <w:rPr>
          <w:b/>
        </w:rPr>
        <w:t>INSTRUKCIJA PRETENDENTIEM</w:t>
      </w:r>
    </w:p>
    <w:p w14:paraId="413B509A" w14:textId="35A54480" w:rsidR="00360C7A" w:rsidRDefault="00360C7A" w:rsidP="00CF4748">
      <w:pPr>
        <w:jc w:val="center"/>
        <w:rPr>
          <w:b/>
        </w:rPr>
      </w:pPr>
      <w:r>
        <w:rPr>
          <w:b/>
        </w:rPr>
        <w:t>“</w:t>
      </w:r>
      <w:r w:rsidR="00697696">
        <w:rPr>
          <w:b/>
        </w:rPr>
        <w:t>Vidi degradējoša n</w:t>
      </w:r>
      <w:r w:rsidR="00D7720B" w:rsidRPr="00D7720B">
        <w:rPr>
          <w:b/>
        </w:rPr>
        <w:t xml:space="preserve">ekustamā īpašuma </w:t>
      </w:r>
      <w:r w:rsidR="00D7720B" w:rsidRPr="00D7720B">
        <w:rPr>
          <w:b/>
          <w:szCs w:val="24"/>
        </w:rPr>
        <w:t xml:space="preserve">Auseklīša ielā 23, Jēkabpilī, </w:t>
      </w:r>
      <w:r w:rsidR="00697696">
        <w:rPr>
          <w:b/>
          <w:szCs w:val="24"/>
        </w:rPr>
        <w:t xml:space="preserve">ar </w:t>
      </w:r>
      <w:r w:rsidR="00D7720B" w:rsidRPr="00D7720B">
        <w:rPr>
          <w:b/>
          <w:szCs w:val="24"/>
        </w:rPr>
        <w:t>kadastra Nr.56010024504,</w:t>
      </w:r>
      <w:r w:rsidR="00D7720B" w:rsidRPr="00D7720B">
        <w:rPr>
          <w:b/>
        </w:rPr>
        <w:t xml:space="preserve"> sakārtošana</w:t>
      </w:r>
      <w:r>
        <w:rPr>
          <w:b/>
        </w:rPr>
        <w:t>”</w:t>
      </w:r>
    </w:p>
    <w:p w14:paraId="1B8FF3F9" w14:textId="1DF1D4CD" w:rsidR="00CF4748" w:rsidRPr="00470E60" w:rsidRDefault="004410A2" w:rsidP="00CF4748">
      <w:pPr>
        <w:autoSpaceDE w:val="0"/>
        <w:autoSpaceDN w:val="0"/>
        <w:adjustRightInd w:val="0"/>
        <w:ind w:right="5"/>
        <w:jc w:val="center"/>
        <w:rPr>
          <w:rFonts w:eastAsia="SimSun"/>
          <w:b/>
          <w:bCs/>
          <w:szCs w:val="24"/>
        </w:rPr>
      </w:pPr>
      <w:r w:rsidRPr="00BF4A26">
        <w:rPr>
          <w:b/>
          <w:bCs/>
        </w:rPr>
        <w:t>Iepirkuma identifikācijas Nr.</w:t>
      </w:r>
      <w:r w:rsidR="00CF4748">
        <w:rPr>
          <w:rFonts w:eastAsia="SimSun"/>
          <w:b/>
          <w:bCs/>
          <w:szCs w:val="24"/>
        </w:rPr>
        <w:t>POSSESSOR/2020/</w:t>
      </w:r>
      <w:r w:rsidR="00BD4150">
        <w:rPr>
          <w:rFonts w:eastAsia="SimSun"/>
          <w:b/>
          <w:bCs/>
          <w:szCs w:val="24"/>
        </w:rPr>
        <w:t>70</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2BEBC286" w:rsidR="00590621" w:rsidRPr="00133FD9" w:rsidRDefault="0049053F" w:rsidP="00CF4070">
      <w:pPr>
        <w:pStyle w:val="Pamattekstsaratkpi"/>
        <w:numPr>
          <w:ilvl w:val="0"/>
          <w:numId w:val="42"/>
        </w:numPr>
        <w:tabs>
          <w:tab w:val="left" w:pos="284"/>
        </w:tabs>
        <w:ind w:left="0" w:right="-96" w:firstLine="0"/>
        <w:rPr>
          <w:szCs w:val="24"/>
          <w:u w:val="single"/>
        </w:rPr>
      </w:pPr>
      <w:bookmarkStart w:id="2" w:name="_Toc26600573"/>
      <w:r w:rsidRPr="00470E60">
        <w:rPr>
          <w:b/>
          <w:szCs w:val="24"/>
        </w:rPr>
        <w:t>Iepirkuma priekšmets</w:t>
      </w:r>
      <w:bookmarkEnd w:id="2"/>
      <w:r w:rsidR="00952AAB" w:rsidRPr="00470E60">
        <w:rPr>
          <w:b/>
          <w:szCs w:val="24"/>
        </w:rPr>
        <w:t>:</w:t>
      </w:r>
      <w:r w:rsidR="00697696">
        <w:rPr>
          <w:b/>
          <w:szCs w:val="24"/>
        </w:rPr>
        <w:t xml:space="preserve"> </w:t>
      </w:r>
      <w:r w:rsidR="00697696">
        <w:rPr>
          <w:bCs/>
          <w:u w:val="single"/>
        </w:rPr>
        <w:t>Vidi degradējoša n</w:t>
      </w:r>
      <w:r w:rsidR="00D7720B" w:rsidRPr="00D7720B">
        <w:rPr>
          <w:bCs/>
          <w:u w:val="single"/>
        </w:rPr>
        <w:t xml:space="preserve">ekustamā īpašuma </w:t>
      </w:r>
      <w:r w:rsidR="00D7720B" w:rsidRPr="00D7720B">
        <w:rPr>
          <w:bCs/>
          <w:szCs w:val="24"/>
          <w:u w:val="single"/>
        </w:rPr>
        <w:t xml:space="preserve">Auseklīša ielā 23, Jēkabpilī, </w:t>
      </w:r>
      <w:r w:rsidR="00697696">
        <w:rPr>
          <w:bCs/>
          <w:szCs w:val="24"/>
          <w:u w:val="single"/>
        </w:rPr>
        <w:t xml:space="preserve">ar </w:t>
      </w:r>
      <w:r w:rsidR="00D7720B" w:rsidRPr="00D7720B">
        <w:rPr>
          <w:bCs/>
          <w:szCs w:val="24"/>
          <w:u w:val="single"/>
        </w:rPr>
        <w:t>kadastra Nr.56010024504,</w:t>
      </w:r>
      <w:r w:rsidR="00D7720B" w:rsidRPr="00D7720B">
        <w:rPr>
          <w:bCs/>
          <w:u w:val="single"/>
        </w:rPr>
        <w:t xml:space="preserve"> sakārtošana</w:t>
      </w:r>
      <w:r w:rsidR="00CF4748" w:rsidRPr="00D7720B">
        <w:rPr>
          <w:bCs/>
          <w:iCs/>
          <w:szCs w:val="24"/>
          <w:u w:val="single"/>
        </w:rPr>
        <w:t>.</w:t>
      </w:r>
    </w:p>
    <w:p w14:paraId="2155E933" w14:textId="77777777" w:rsidR="00913482" w:rsidRPr="00470E60" w:rsidRDefault="00913482" w:rsidP="00590621">
      <w:pPr>
        <w:pStyle w:val="Virsraksts1"/>
        <w:ind w:left="284"/>
        <w:jc w:val="both"/>
      </w:pPr>
    </w:p>
    <w:p w14:paraId="77E01B1F"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Virsraksts1"/>
        <w:ind w:left="0"/>
        <w:jc w:val="both"/>
        <w:rPr>
          <w:rFonts w:ascii="Times New Roman" w:hAnsi="Times New Roman"/>
          <w:sz w:val="24"/>
        </w:rPr>
      </w:pPr>
    </w:p>
    <w:p w14:paraId="45CD37B5" w14:textId="77777777"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Virsraksts1"/>
        <w:ind w:left="0"/>
        <w:jc w:val="both"/>
        <w:rPr>
          <w:rFonts w:ascii="Times New Roman" w:hAnsi="Times New Roman"/>
          <w:sz w:val="24"/>
        </w:rPr>
      </w:pPr>
    </w:p>
    <w:p w14:paraId="3E3255B9"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2C0F655D" w14:textId="77777777" w:rsidR="00F27C8A" w:rsidRDefault="00952AAB" w:rsidP="00F27C8A">
      <w:pPr>
        <w:pStyle w:val="Virsraksts1"/>
        <w:ind w:left="0"/>
        <w:jc w:val="both"/>
        <w:rPr>
          <w:rFonts w:ascii="Times New Roman" w:eastAsia="SimSu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Piedāvājumus var iesniegt</w:t>
      </w:r>
      <w:r w:rsidR="00F27C8A">
        <w:rPr>
          <w:rFonts w:ascii="Times New Roman" w:eastAsia="SimSun" w:hAnsi="Times New Roman"/>
          <w:sz w:val="24"/>
          <w:szCs w:val="24"/>
        </w:rPr>
        <w:t>:</w:t>
      </w:r>
    </w:p>
    <w:p w14:paraId="65B05B61" w14:textId="66340AAE" w:rsidR="00952AAB" w:rsidRDefault="00F27C8A" w:rsidP="00F27C8A">
      <w:pPr>
        <w:pStyle w:val="Virsraksts1"/>
        <w:ind w:left="0"/>
        <w:jc w:val="both"/>
        <w:rPr>
          <w:rFonts w:ascii="Times New Roman" w:hAnsi="Times New Roman"/>
          <w:sz w:val="24"/>
          <w:szCs w:val="24"/>
        </w:rPr>
      </w:pPr>
      <w:r>
        <w:rPr>
          <w:rFonts w:ascii="Times New Roman" w:eastAsia="SimSun" w:hAnsi="Times New Roman"/>
          <w:sz w:val="24"/>
          <w:szCs w:val="24"/>
        </w:rPr>
        <w:t>4.1.1.</w:t>
      </w:r>
      <w:r w:rsidR="00221CA0" w:rsidRPr="00360C7A">
        <w:rPr>
          <w:rFonts w:ascii="Times New Roman" w:eastAsia="SimSun" w:hAnsi="Times New Roman"/>
          <w:sz w:val="24"/>
          <w:szCs w:val="24"/>
        </w:rPr>
        <w:t xml:space="preserve">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w:t>
      </w:r>
      <w:r w:rsidR="00221CA0" w:rsidRPr="00D7720B">
        <w:rPr>
          <w:rFonts w:ascii="Times New Roman" w:eastAsia="SimSun" w:hAnsi="Times New Roman"/>
          <w:sz w:val="24"/>
          <w:szCs w:val="24"/>
        </w:rPr>
        <w:t xml:space="preserve">vai pa pastu </w:t>
      </w:r>
      <w:r w:rsidR="00221CA0" w:rsidRPr="00D7720B">
        <w:rPr>
          <w:rFonts w:ascii="Times New Roman" w:hAnsi="Times New Roman"/>
          <w:sz w:val="24"/>
          <w:szCs w:val="24"/>
        </w:rPr>
        <w:t xml:space="preserve">slēgtā aploksnē ar norādi </w:t>
      </w:r>
      <w:r w:rsidR="00697696">
        <w:rPr>
          <w:rFonts w:ascii="Times New Roman" w:hAnsi="Times New Roman"/>
          <w:sz w:val="24"/>
          <w:szCs w:val="24"/>
        </w:rPr>
        <w:t>“</w:t>
      </w:r>
      <w:r w:rsidR="00221CA0" w:rsidRPr="00D7720B">
        <w:rPr>
          <w:rFonts w:ascii="Times New Roman" w:eastAsia="SimSun" w:hAnsi="Times New Roman"/>
          <w:iCs/>
          <w:sz w:val="24"/>
          <w:szCs w:val="24"/>
        </w:rPr>
        <w:t>Piedāvāj</w:t>
      </w:r>
      <w:r w:rsidR="00277349" w:rsidRPr="00D7720B">
        <w:rPr>
          <w:rFonts w:ascii="Times New Roman" w:eastAsia="SimSun" w:hAnsi="Times New Roman"/>
          <w:iCs/>
          <w:sz w:val="24"/>
          <w:szCs w:val="24"/>
        </w:rPr>
        <w:t xml:space="preserve">ums iepirkumam </w:t>
      </w:r>
      <w:r w:rsidR="00360C7A" w:rsidRPr="00D7720B">
        <w:rPr>
          <w:rFonts w:ascii="Times New Roman" w:eastAsia="SimSun" w:hAnsi="Times New Roman"/>
          <w:iCs/>
          <w:sz w:val="24"/>
          <w:szCs w:val="24"/>
        </w:rPr>
        <w:t>“</w:t>
      </w:r>
      <w:r w:rsidR="00697696">
        <w:rPr>
          <w:rFonts w:ascii="Times New Roman" w:hAnsi="Times New Roman"/>
          <w:sz w:val="24"/>
          <w:szCs w:val="24"/>
        </w:rPr>
        <w:t>Vidi degradējoša n</w:t>
      </w:r>
      <w:r w:rsidR="00D7720B" w:rsidRPr="00D7720B">
        <w:rPr>
          <w:rFonts w:ascii="Times New Roman" w:hAnsi="Times New Roman"/>
          <w:sz w:val="24"/>
          <w:szCs w:val="24"/>
        </w:rPr>
        <w:t xml:space="preserve">ekustamā īpašuma Auseklīša ielā 23, Jēkabpilī, </w:t>
      </w:r>
      <w:r w:rsidR="00697696">
        <w:rPr>
          <w:rFonts w:ascii="Times New Roman" w:hAnsi="Times New Roman"/>
          <w:sz w:val="24"/>
          <w:szCs w:val="24"/>
        </w:rPr>
        <w:t xml:space="preserve">ar </w:t>
      </w:r>
      <w:r w:rsidR="00D7720B" w:rsidRPr="00D7720B">
        <w:rPr>
          <w:rFonts w:ascii="Times New Roman" w:hAnsi="Times New Roman"/>
          <w:sz w:val="24"/>
          <w:szCs w:val="24"/>
        </w:rPr>
        <w:t>kadastra Nr.56010024504, sakārtošana</w:t>
      </w:r>
      <w:r w:rsidR="00360C7A" w:rsidRPr="00D7720B">
        <w:rPr>
          <w:rFonts w:ascii="Times New Roman" w:hAnsi="Times New Roman"/>
          <w:sz w:val="24"/>
          <w:szCs w:val="24"/>
        </w:rPr>
        <w:t>”</w:t>
      </w:r>
      <w:r w:rsidR="00360C7A" w:rsidRPr="00D7720B">
        <w:rPr>
          <w:rFonts w:ascii="Times New Roman" w:eastAsia="SimSun" w:hAnsi="Times New Roman"/>
          <w:iCs/>
          <w:sz w:val="24"/>
          <w:szCs w:val="24"/>
        </w:rPr>
        <w:t xml:space="preserve"> (</w:t>
      </w:r>
      <w:r w:rsidR="00CF4748" w:rsidRPr="00D7720B">
        <w:rPr>
          <w:rFonts w:ascii="Times New Roman" w:eastAsia="SimSun" w:hAnsi="Times New Roman"/>
          <w:iCs/>
          <w:sz w:val="24"/>
          <w:szCs w:val="24"/>
        </w:rPr>
        <w:t>POSSESSOR/2020/</w:t>
      </w:r>
      <w:r w:rsidR="00BD4150">
        <w:rPr>
          <w:rFonts w:ascii="Times New Roman" w:eastAsia="SimSun" w:hAnsi="Times New Roman"/>
          <w:iCs/>
          <w:sz w:val="24"/>
          <w:szCs w:val="24"/>
        </w:rPr>
        <w:t>70</w:t>
      </w:r>
      <w:r w:rsidR="00360C7A" w:rsidRPr="00D7720B">
        <w:rPr>
          <w:rFonts w:ascii="Times New Roman" w:eastAsia="SimSun" w:hAnsi="Times New Roman"/>
          <w:iCs/>
          <w:sz w:val="24"/>
          <w:szCs w:val="24"/>
        </w:rPr>
        <w:t>)</w:t>
      </w:r>
      <w:r w:rsidR="00221CA0" w:rsidRPr="00D7720B">
        <w:rPr>
          <w:rFonts w:ascii="Times New Roman" w:eastAsia="SimSun" w:hAnsi="Times New Roman"/>
          <w:iCs/>
          <w:sz w:val="24"/>
          <w:szCs w:val="24"/>
        </w:rPr>
        <w:t>”</w:t>
      </w:r>
      <w:r w:rsidR="00221CA0" w:rsidRPr="00CF4748">
        <w:rPr>
          <w:rFonts w:ascii="Times New Roman" w:hAnsi="Times New Roman"/>
          <w:sz w:val="24"/>
          <w:szCs w:val="24"/>
        </w:rPr>
        <w:t xml:space="preserve"> uz 4.2.punktā minēto </w:t>
      </w:r>
      <w:r w:rsidR="00221CA0" w:rsidRPr="00CF4748">
        <w:rPr>
          <w:rFonts w:ascii="Times New Roman" w:eastAsia="SimSun" w:hAnsi="Times New Roman"/>
          <w:sz w:val="24"/>
          <w:szCs w:val="24"/>
        </w:rPr>
        <w:t xml:space="preserve">Pasūtītāja </w:t>
      </w:r>
      <w:r w:rsidR="00221CA0" w:rsidRPr="00CF4748">
        <w:rPr>
          <w:rFonts w:ascii="Times New Roman" w:hAnsi="Times New Roman"/>
          <w:sz w:val="24"/>
          <w:szCs w:val="24"/>
        </w:rPr>
        <w:t>adresi.</w:t>
      </w:r>
    </w:p>
    <w:p w14:paraId="39AE73BA" w14:textId="77777777" w:rsidR="00F27C8A" w:rsidRPr="00B70415" w:rsidRDefault="00F27C8A" w:rsidP="00F27C8A">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11"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749A7817" w14:textId="719E06C2" w:rsidR="00F27C8A" w:rsidRPr="00B70415" w:rsidRDefault="00F27C8A" w:rsidP="00F27C8A">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BD4150">
        <w:rPr>
          <w:rFonts w:eastAsia="Calibri"/>
          <w:szCs w:val="24"/>
          <w:lang w:eastAsia="en-US"/>
        </w:rPr>
        <w:t>19.oktobra</w:t>
      </w:r>
      <w:r w:rsidRPr="00B70415">
        <w:rPr>
          <w:rFonts w:eastAsia="Calibri"/>
          <w:szCs w:val="24"/>
          <w:lang w:eastAsia="en-US"/>
        </w:rPr>
        <w:t xml:space="preserve"> plkst.15.00;</w:t>
      </w:r>
    </w:p>
    <w:p w14:paraId="64FDFC2B" w14:textId="5A8910EF" w:rsidR="00F27C8A" w:rsidRPr="00F27C8A" w:rsidRDefault="00F27C8A" w:rsidP="00CB0BE7">
      <w:pPr>
        <w:jc w:val="both"/>
      </w:pPr>
      <w:r w:rsidRPr="00B70415">
        <w:rPr>
          <w:rFonts w:eastAsia="Calibri"/>
          <w:szCs w:val="24"/>
          <w:lang w:eastAsia="en-US"/>
        </w:rPr>
        <w:t xml:space="preserve">4.1.2.2. parole jānosūta atsevišķi uz e-pastu: </w:t>
      </w:r>
      <w:hyperlink r:id="rId12"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BD4150">
        <w:rPr>
          <w:rFonts w:eastAsia="Calibri"/>
          <w:szCs w:val="24"/>
          <w:lang w:eastAsia="en-US"/>
        </w:rPr>
        <w:t>19.oktobrī</w:t>
      </w:r>
      <w:r>
        <w:rPr>
          <w:rFonts w:eastAsia="Calibri"/>
          <w:szCs w:val="24"/>
          <w:lang w:eastAsia="en-US"/>
        </w:rPr>
        <w:t xml:space="preserve"> </w:t>
      </w:r>
      <w:r w:rsidRPr="00B70415">
        <w:rPr>
          <w:rFonts w:eastAsia="Calibri"/>
          <w:szCs w:val="24"/>
          <w:lang w:eastAsia="en-US"/>
        </w:rPr>
        <w:t>laikā no plkst.14.55 līdz plkst.15.00.</w:t>
      </w:r>
    </w:p>
    <w:p w14:paraId="7EBFFA86" w14:textId="77777777" w:rsidR="003B1749"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25FADF04" w14:textId="77777777" w:rsidR="00360C7A"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ipersaite"/>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0FCA4177"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BD4150">
        <w:rPr>
          <w:rFonts w:ascii="Times New Roman" w:hAnsi="Times New Roman"/>
          <w:b/>
          <w:sz w:val="24"/>
          <w:szCs w:val="24"/>
        </w:rPr>
        <w:t>19.oktobra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560AFF8A" w14:textId="6FD71E88"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2020.gada </w:t>
      </w:r>
      <w:r w:rsidR="00BD4150">
        <w:rPr>
          <w:bCs/>
          <w:szCs w:val="24"/>
        </w:rPr>
        <w:t>19.oktobrī</w:t>
      </w:r>
      <w:r w:rsidRPr="00680B9E">
        <w:rPr>
          <w:bCs/>
          <w:szCs w:val="24"/>
        </w:rPr>
        <w:t xml:space="preserve"> plkst.15.00 (bez ieinteresēto piegādātāju klātbūtnes).</w:t>
      </w:r>
    </w:p>
    <w:p w14:paraId="7EFA3C80" w14:textId="77777777"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lastRenderedPageBreak/>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pa pastu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77777777" w:rsidR="00B353AA" w:rsidRPr="00470E60" w:rsidRDefault="00B353AA" w:rsidP="00F27C8A">
      <w:pPr>
        <w:jc w:val="both"/>
      </w:pPr>
      <w:r w:rsidRPr="00470E60">
        <w:t>4.</w:t>
      </w:r>
      <w:r w:rsidR="00F27C8A">
        <w:t>9</w:t>
      </w:r>
      <w:r w:rsidRPr="00470E60">
        <w:t>. Piedāvājumam jābūt spēkā līdz iepirkuma līguma noslēgšanai.</w:t>
      </w:r>
    </w:p>
    <w:p w14:paraId="34806F7B" w14:textId="77777777" w:rsidR="00952AAB" w:rsidRPr="00470E60" w:rsidRDefault="00952AAB" w:rsidP="00952AAB">
      <w:pPr>
        <w:pStyle w:val="Virsraksts1"/>
        <w:ind w:left="0"/>
        <w:jc w:val="both"/>
        <w:rPr>
          <w:rFonts w:ascii="Times New Roman" w:hAnsi="Times New Roman"/>
          <w:b/>
          <w:sz w:val="24"/>
        </w:rPr>
      </w:pPr>
    </w:p>
    <w:p w14:paraId="3E418160" w14:textId="77777777"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77777777"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3BCBE66E"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3" w:name="OLE_LINK3"/>
      <w:bookmarkStart w:id="4" w:name="OLE_LINK4"/>
      <w:r w:rsidR="00EE3811">
        <w:rPr>
          <w:rFonts w:eastAsia="SimSun"/>
          <w:szCs w:val="24"/>
        </w:rPr>
        <w:t>“</w:t>
      </w:r>
      <w:r w:rsidR="00697696">
        <w:rPr>
          <w:rFonts w:eastAsia="SimSun"/>
          <w:szCs w:val="24"/>
        </w:rPr>
        <w:t xml:space="preserve">Vidi degradējoša </w:t>
      </w:r>
      <w:r w:rsidR="00697696">
        <w:rPr>
          <w:bCs/>
        </w:rPr>
        <w:t>n</w:t>
      </w:r>
      <w:r w:rsidR="00D7720B" w:rsidRPr="00D7720B">
        <w:rPr>
          <w:bCs/>
        </w:rPr>
        <w:t xml:space="preserve">ekustamā īpašuma </w:t>
      </w:r>
      <w:r w:rsidR="00D7720B" w:rsidRPr="00D7720B">
        <w:rPr>
          <w:bCs/>
          <w:szCs w:val="24"/>
        </w:rPr>
        <w:t xml:space="preserve">Auseklīša ielā 23, Jēkabpilī, </w:t>
      </w:r>
      <w:r w:rsidR="00697696">
        <w:rPr>
          <w:bCs/>
          <w:szCs w:val="24"/>
        </w:rPr>
        <w:t xml:space="preserve">ar </w:t>
      </w:r>
      <w:r w:rsidR="00D7720B" w:rsidRPr="00D7720B">
        <w:rPr>
          <w:bCs/>
          <w:szCs w:val="24"/>
        </w:rPr>
        <w:t xml:space="preserve">kadastra Nr.56010024504, </w:t>
      </w:r>
      <w:r w:rsidR="00D7720B" w:rsidRPr="00D7720B">
        <w:rPr>
          <w:bCs/>
        </w:rPr>
        <w:t>sakārtošana</w:t>
      </w:r>
      <w:r w:rsidRPr="00F3760A">
        <w:rPr>
          <w:rFonts w:eastAsia="SimSun"/>
          <w:szCs w:val="24"/>
        </w:rPr>
        <w:t>”</w:t>
      </w:r>
      <w:r w:rsidRPr="00470E60">
        <w:rPr>
          <w:rFonts w:eastAsia="SimSun"/>
          <w:szCs w:val="24"/>
        </w:rPr>
        <w:t>;</w:t>
      </w:r>
    </w:p>
    <w:bookmarkEnd w:id="3"/>
    <w:bookmarkEnd w:id="4"/>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Pamattekstsaratkpi"/>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41EB58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14:paraId="692642DF" w14:textId="2FBCA600" w:rsidR="001173C1" w:rsidRPr="00470E60" w:rsidRDefault="003B1749" w:rsidP="001173C1">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.1. </w:t>
      </w:r>
      <w:r w:rsidR="00734C7F">
        <w:rPr>
          <w:rFonts w:eastAsia="SimSun"/>
          <w:szCs w:val="24"/>
        </w:rPr>
        <w:t>P</w:t>
      </w:r>
      <w:r w:rsidR="001173C1" w:rsidRPr="00470E60">
        <w:rPr>
          <w:rFonts w:eastAsia="SimSun"/>
          <w:szCs w:val="24"/>
        </w:rPr>
        <w:t>asūtītāja nosaukum</w:t>
      </w:r>
      <w:r w:rsidR="00734C7F">
        <w:rPr>
          <w:rFonts w:eastAsia="SimSun"/>
          <w:szCs w:val="24"/>
        </w:rPr>
        <w:t>s</w:t>
      </w:r>
      <w:r w:rsidR="001173C1" w:rsidRPr="00470E60">
        <w:rPr>
          <w:rFonts w:eastAsia="SimSun"/>
          <w:szCs w:val="24"/>
        </w:rPr>
        <w:t xml:space="preserve"> un adres</w:t>
      </w:r>
      <w:r w:rsidR="00734C7F">
        <w:rPr>
          <w:rFonts w:eastAsia="SimSun"/>
          <w:szCs w:val="24"/>
        </w:rPr>
        <w:t>e</w:t>
      </w:r>
      <w:r w:rsidR="001173C1" w:rsidRPr="00470E60">
        <w:rPr>
          <w:rFonts w:eastAsia="SimSun"/>
          <w:szCs w:val="24"/>
        </w:rPr>
        <w:t>;</w:t>
      </w:r>
    </w:p>
    <w:p w14:paraId="7BE04E82" w14:textId="1FDFD337" w:rsidR="001173C1" w:rsidRPr="00470E60" w:rsidRDefault="003B1749" w:rsidP="00F27C8A">
      <w:pPr>
        <w:autoSpaceDE w:val="0"/>
        <w:autoSpaceDN w:val="0"/>
        <w:adjustRightInd w:val="0"/>
        <w:jc w:val="both"/>
        <w:rPr>
          <w:rFonts w:eastAsia="SimSun"/>
          <w:szCs w:val="24"/>
        </w:rPr>
      </w:pPr>
      <w:r w:rsidRPr="00470E60">
        <w:rPr>
          <w:rFonts w:eastAsia="SimSun"/>
          <w:szCs w:val="24"/>
        </w:rPr>
        <w:lastRenderedPageBreak/>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w:t>
      </w:r>
      <w:r w:rsidR="00734C7F">
        <w:rPr>
          <w:rFonts w:eastAsia="SimSun"/>
          <w:szCs w:val="24"/>
        </w:rPr>
        <w:t>a</w:t>
      </w:r>
      <w:r w:rsidR="001173C1" w:rsidRPr="00470E60">
        <w:rPr>
          <w:rFonts w:eastAsia="SimSun"/>
          <w:szCs w:val="24"/>
        </w:rPr>
        <w:t xml:space="preserve"> un juridisk</w:t>
      </w:r>
      <w:r w:rsidR="00734C7F">
        <w:rPr>
          <w:rFonts w:eastAsia="SimSun"/>
          <w:szCs w:val="24"/>
        </w:rPr>
        <w:t>ā</w:t>
      </w:r>
      <w:r w:rsidR="001173C1" w:rsidRPr="00470E60">
        <w:rPr>
          <w:rFonts w:eastAsia="SimSun"/>
          <w:szCs w:val="24"/>
        </w:rPr>
        <w:t xml:space="preserve"> adres</w:t>
      </w:r>
      <w:r w:rsidR="00734C7F">
        <w:rPr>
          <w:rFonts w:eastAsia="SimSun"/>
          <w:szCs w:val="24"/>
        </w:rPr>
        <w:t>e</w:t>
      </w:r>
      <w:r w:rsidR="001173C1" w:rsidRPr="00470E60">
        <w:rPr>
          <w:rFonts w:eastAsia="SimSun"/>
          <w:szCs w:val="24"/>
        </w:rPr>
        <w:t>;</w:t>
      </w:r>
    </w:p>
    <w:p w14:paraId="6730C7D6" w14:textId="4A524CDE" w:rsidR="001173C1" w:rsidRPr="00470E60" w:rsidRDefault="003B1749" w:rsidP="00F27C8A">
      <w:pPr>
        <w:tabs>
          <w:tab w:val="left" w:pos="1276"/>
        </w:tabs>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.3. atzīm</w:t>
      </w:r>
      <w:r w:rsidR="00734C7F">
        <w:rPr>
          <w:rFonts w:eastAsia="SimSun"/>
          <w:szCs w:val="24"/>
        </w:rPr>
        <w:t>e</w:t>
      </w:r>
      <w:r w:rsidR="001173C1" w:rsidRPr="00470E60">
        <w:rPr>
          <w:rFonts w:eastAsia="SimSun"/>
          <w:szCs w:val="24"/>
        </w:rPr>
        <w:t xml:space="preserve">: </w:t>
      </w:r>
      <w:r w:rsidR="00564729">
        <w:rPr>
          <w:rFonts w:eastAsia="SimSun"/>
          <w:szCs w:val="24"/>
        </w:rPr>
        <w:t>Piedāvājums iepirkumam “</w:t>
      </w:r>
      <w:r w:rsidR="00697696">
        <w:rPr>
          <w:bCs/>
        </w:rPr>
        <w:t>Vidi degradējoša n</w:t>
      </w:r>
      <w:r w:rsidR="00734C7F" w:rsidRPr="00734C7F">
        <w:rPr>
          <w:bCs/>
        </w:rPr>
        <w:t xml:space="preserve">ekustamā īpašuma </w:t>
      </w:r>
      <w:r w:rsidR="00734C7F" w:rsidRPr="00734C7F">
        <w:rPr>
          <w:bCs/>
          <w:szCs w:val="24"/>
        </w:rPr>
        <w:t xml:space="preserve">Auseklīša ielā 23, Jēkabpilī, </w:t>
      </w:r>
      <w:r w:rsidR="00697696">
        <w:rPr>
          <w:bCs/>
          <w:szCs w:val="24"/>
        </w:rPr>
        <w:t xml:space="preserve">ar </w:t>
      </w:r>
      <w:r w:rsidR="00734C7F" w:rsidRPr="00734C7F">
        <w:rPr>
          <w:bCs/>
          <w:szCs w:val="24"/>
        </w:rPr>
        <w:t>kadastra Nr.56010024504,</w:t>
      </w:r>
      <w:r w:rsidR="00734C7F" w:rsidRPr="00734C7F">
        <w:rPr>
          <w:bCs/>
        </w:rPr>
        <w:t xml:space="preserve"> sakārtošana</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BD4150">
        <w:rPr>
          <w:rFonts w:eastAsia="SimSun"/>
          <w:iCs/>
          <w:szCs w:val="24"/>
        </w:rPr>
        <w:t>70</w:t>
      </w:r>
      <w:r w:rsidR="00564729" w:rsidRPr="00360C7A">
        <w:rPr>
          <w:rFonts w:eastAsia="SimSun"/>
          <w:iCs/>
          <w:szCs w:val="24"/>
        </w:rPr>
        <w:t>)</w:t>
      </w:r>
      <w:r w:rsidR="001173C1" w:rsidRPr="00470E60">
        <w:rPr>
          <w:rFonts w:eastAsia="SimSun"/>
          <w:i/>
          <w:iCs/>
          <w:szCs w:val="24"/>
        </w:rPr>
        <w:t>”.</w:t>
      </w:r>
    </w:p>
    <w:p w14:paraId="556F4B4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14:paraId="29A7201C" w14:textId="3971F1AD" w:rsidR="00104E04" w:rsidRPr="00470E60" w:rsidRDefault="00104E04" w:rsidP="00F27C8A">
      <w:pPr>
        <w:autoSpaceDE w:val="0"/>
        <w:autoSpaceDN w:val="0"/>
        <w:adjustRightInd w:val="0"/>
        <w:jc w:val="both"/>
        <w:rPr>
          <w:rFonts w:eastAsia="SimSun"/>
          <w:szCs w:val="24"/>
        </w:rPr>
      </w:pPr>
      <w:r w:rsidRPr="00470E60">
        <w:rPr>
          <w:rFonts w:eastAsia="SimSun"/>
          <w:szCs w:val="24"/>
        </w:rPr>
        <w:t>7.5</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0B8792B0"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14:paraId="6B132C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7.7</w:t>
      </w:r>
      <w:r w:rsidR="001173C1" w:rsidRPr="00470E60">
        <w:rPr>
          <w:rFonts w:eastAsia="SimSun"/>
          <w:szCs w:val="24"/>
        </w:rPr>
        <w:t>. Piedāvājumā iekļautajiem dokumentiem ir jābūt skaidri salasāmiem, bez iestarpinājumiem, dzēsumiem vai labojumiem.</w:t>
      </w:r>
    </w:p>
    <w:p w14:paraId="599E032F"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4B4AE089" w14:textId="77777777"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ipersaite"/>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1847E72F" w14:textId="29471815"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piedāvājumu noformējuma pārbaude;</w:t>
      </w:r>
    </w:p>
    <w:p w14:paraId="197CC474" w14:textId="1B3300B6"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10.1.2. Pretendentu un piedāvājumu atbilstības atlases prasībām pārbaude;</w:t>
      </w:r>
    </w:p>
    <w:p w14:paraId="62894977" w14:textId="6B565A9E"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tehnisko piedāvājumu atbilstības pārbaude;</w:t>
      </w:r>
    </w:p>
    <w:p w14:paraId="47D44454" w14:textId="164989EF"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10.1.4. finanšu piedāvājumu pārbaude;</w:t>
      </w:r>
    </w:p>
    <w:p w14:paraId="354E2C26" w14:textId="32094B70"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10.1.5. piedāvājuma ar viszemāko cenu izvēle.</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6CFA5309"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10.3.1. neatbilst šajā Instrukcijā norādītajiem atlases kritērijiem (Instrukcijas 5.punkts);</w:t>
      </w:r>
    </w:p>
    <w:p w14:paraId="07F8185F" w14:textId="1A0FAC9D"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10.3.2. norādījis nepatiesas ziņas;</w:t>
      </w:r>
    </w:p>
    <w:p w14:paraId="53CB9F98" w14:textId="34C22AAB"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10.3.4. nav norādījis visas izmaksas;</w:t>
      </w:r>
    </w:p>
    <w:p w14:paraId="03B5E7C5" w14:textId="308F7483"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10.3.5. piedāvājums neatbilst normatīvajos aktos un Instrukcijā norādītajām prasībām;</w:t>
      </w:r>
    </w:p>
    <w:p w14:paraId="748914D4" w14:textId="5B92063B"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7D63B076"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.1. Iepirkumu komisija no iepirkuma prasībām atbilstošajiem piedāvājumiem izvēlēsies piedāvājumu ar zemāko cenu;</w:t>
      </w:r>
    </w:p>
    <w:p w14:paraId="5C93CE86" w14:textId="5F8F656B"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4CD9C09A"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25155597"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27C8A">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1173C1">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77777777" w:rsidR="00C62308" w:rsidRPr="00470E60" w:rsidRDefault="00C62308" w:rsidP="00C62308">
      <w:pPr>
        <w:rPr>
          <w:szCs w:val="24"/>
        </w:rPr>
      </w:pPr>
      <w:r w:rsidRPr="00470E60">
        <w:rPr>
          <w:szCs w:val="24"/>
        </w:rPr>
        <w:t xml:space="preserve">Instrukcijai ir šādi pielikumi: </w:t>
      </w:r>
    </w:p>
    <w:p w14:paraId="6ADB10E2" w14:textId="77777777"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36DCDDB4"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forma uz </w:t>
      </w:r>
      <w:r w:rsidR="00E52CC3">
        <w:rPr>
          <w:szCs w:val="24"/>
        </w:rPr>
        <w:t>2</w:t>
      </w:r>
      <w:r w:rsidR="009C4BEC" w:rsidRPr="00554C2E">
        <w:rPr>
          <w:szCs w:val="24"/>
        </w:rPr>
        <w:t xml:space="preserve"> lapas</w:t>
      </w:r>
      <w:r w:rsidR="007C661B" w:rsidRPr="00554C2E">
        <w:rPr>
          <w:szCs w:val="24"/>
        </w:rPr>
        <w:t>pus</w:t>
      </w:r>
      <w:r w:rsidR="00E52CC3">
        <w:rPr>
          <w:szCs w:val="24"/>
        </w:rPr>
        <w:t>ēm</w:t>
      </w:r>
      <w:r w:rsidR="001817A6" w:rsidRPr="00554C2E">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676DF3C8" w:rsidR="00221CA0" w:rsidRPr="00CF4748" w:rsidRDefault="00221CA0" w:rsidP="00221CA0">
      <w:pPr>
        <w:jc w:val="right"/>
        <w:outlineLvl w:val="0"/>
        <w:rPr>
          <w:b/>
          <w:szCs w:val="24"/>
        </w:rPr>
      </w:pPr>
      <w:r w:rsidRPr="00CF4748">
        <w:rPr>
          <w:b/>
          <w:szCs w:val="24"/>
        </w:rPr>
        <w:t>Nr.</w:t>
      </w:r>
      <w:r w:rsidR="00CF4748" w:rsidRPr="00CF4748">
        <w:rPr>
          <w:b/>
          <w:szCs w:val="24"/>
        </w:rPr>
        <w:t>POSSESSOR/2020/</w:t>
      </w:r>
      <w:r w:rsidR="00BD4150">
        <w:rPr>
          <w:b/>
          <w:szCs w:val="24"/>
        </w:rPr>
        <w:t>70</w:t>
      </w:r>
    </w:p>
    <w:p w14:paraId="6BC0CDF1" w14:textId="77777777" w:rsidR="00DC1E71" w:rsidRDefault="00F3760A" w:rsidP="00DC1E71">
      <w:pPr>
        <w:pStyle w:val="Virsraksts3"/>
        <w:spacing w:line="360" w:lineRule="auto"/>
        <w:ind w:left="540" w:firstLine="540"/>
        <w:rPr>
          <w:b/>
        </w:rPr>
      </w:pPr>
      <w:r w:rsidRPr="00470E60">
        <w:rPr>
          <w:b/>
        </w:rPr>
        <w:t>TEHNISKĀ SPECIFIKĀCIJA</w:t>
      </w:r>
    </w:p>
    <w:p w14:paraId="5EA995DA" w14:textId="4AB200C0" w:rsidR="00F27C8A" w:rsidRDefault="00F27C8A" w:rsidP="00F27C8A">
      <w:pPr>
        <w:jc w:val="center"/>
        <w:rPr>
          <w:b/>
        </w:rPr>
      </w:pPr>
      <w:r>
        <w:rPr>
          <w:b/>
        </w:rPr>
        <w:t>“</w:t>
      </w:r>
      <w:r w:rsidR="00697696">
        <w:rPr>
          <w:b/>
        </w:rPr>
        <w:t>Vidi degradējoša n</w:t>
      </w:r>
      <w:r w:rsidR="00D7720B" w:rsidRPr="00D7720B">
        <w:rPr>
          <w:b/>
        </w:rPr>
        <w:t xml:space="preserve">ekustamā īpašuma </w:t>
      </w:r>
      <w:r w:rsidR="00D7720B" w:rsidRPr="00D7720B">
        <w:rPr>
          <w:b/>
          <w:szCs w:val="24"/>
        </w:rPr>
        <w:t xml:space="preserve">Auseklīša ielā 23, Jēkabpilī, </w:t>
      </w:r>
      <w:r w:rsidR="00697696">
        <w:rPr>
          <w:b/>
          <w:szCs w:val="24"/>
        </w:rPr>
        <w:t xml:space="preserve">ar </w:t>
      </w:r>
      <w:r w:rsidR="00D7720B" w:rsidRPr="00D7720B">
        <w:rPr>
          <w:b/>
          <w:szCs w:val="24"/>
        </w:rPr>
        <w:t xml:space="preserve">kadastra Nr.56010024504, </w:t>
      </w:r>
      <w:r w:rsidR="00D7720B" w:rsidRPr="00D7720B">
        <w:rPr>
          <w:b/>
        </w:rPr>
        <w:t>sakārtošana</w:t>
      </w:r>
      <w:r>
        <w:rPr>
          <w:b/>
        </w:rPr>
        <w:t>”</w:t>
      </w:r>
    </w:p>
    <w:p w14:paraId="2AE6BD6A" w14:textId="0539EBA8" w:rsidR="004410A2" w:rsidRPr="00CF4748" w:rsidRDefault="00F27C8A" w:rsidP="00F27C8A">
      <w:pPr>
        <w:jc w:val="center"/>
        <w:rPr>
          <w:b/>
        </w:rPr>
      </w:pPr>
      <w:r w:rsidRPr="00BF4A26">
        <w:rPr>
          <w:b/>
          <w:bCs/>
        </w:rPr>
        <w:t>Iepirkuma identifikācijas Nr.</w:t>
      </w:r>
      <w:r>
        <w:rPr>
          <w:rFonts w:eastAsia="SimSun"/>
          <w:b/>
          <w:bCs/>
          <w:szCs w:val="24"/>
        </w:rPr>
        <w:t>POSSESSOR/2020/</w:t>
      </w:r>
      <w:r w:rsidR="00BD4150">
        <w:rPr>
          <w:rFonts w:eastAsia="SimSun"/>
          <w:b/>
          <w:bCs/>
          <w:szCs w:val="24"/>
        </w:rPr>
        <w:t>70</w:t>
      </w:r>
    </w:p>
    <w:p w14:paraId="70FD5097" w14:textId="77777777" w:rsidR="00360C7A" w:rsidRPr="00360C7A" w:rsidRDefault="00360C7A" w:rsidP="00360C7A">
      <w:pPr>
        <w:jc w:val="center"/>
      </w:pPr>
    </w:p>
    <w:p w14:paraId="41099CD4" w14:textId="77777777" w:rsidR="00360C7A" w:rsidRPr="00045F76" w:rsidRDefault="00360C7A" w:rsidP="00360C7A">
      <w:pPr>
        <w:numPr>
          <w:ilvl w:val="0"/>
          <w:numId w:val="43"/>
        </w:numPr>
        <w:ind w:right="187"/>
        <w:jc w:val="both"/>
        <w:rPr>
          <w:szCs w:val="24"/>
        </w:rPr>
      </w:pPr>
      <w:r w:rsidRPr="00045F76">
        <w:rPr>
          <w:szCs w:val="24"/>
        </w:rPr>
        <w:t>Vispārīgais darbu apraksts un izpildes vieta:</w:t>
      </w:r>
    </w:p>
    <w:p w14:paraId="28D2411E" w14:textId="7207E358" w:rsidR="00360C7A" w:rsidRPr="00316C0E" w:rsidRDefault="00697696" w:rsidP="00316C0E">
      <w:pPr>
        <w:pStyle w:val="Sarakstarindkopa"/>
        <w:numPr>
          <w:ilvl w:val="1"/>
          <w:numId w:val="43"/>
        </w:numPr>
        <w:ind w:left="0" w:right="-1" w:firstLine="567"/>
        <w:jc w:val="both"/>
        <w:rPr>
          <w:bCs/>
          <w:szCs w:val="24"/>
        </w:rPr>
      </w:pPr>
      <w:r>
        <w:rPr>
          <w:bCs/>
        </w:rPr>
        <w:t>Vidi degradējoša n</w:t>
      </w:r>
      <w:r w:rsidR="00D7720B" w:rsidRPr="00316C0E">
        <w:rPr>
          <w:bCs/>
        </w:rPr>
        <w:t xml:space="preserve">ekustamā īpašuma </w:t>
      </w:r>
      <w:r w:rsidR="00D7720B" w:rsidRPr="00316C0E">
        <w:rPr>
          <w:bCs/>
          <w:szCs w:val="24"/>
        </w:rPr>
        <w:t xml:space="preserve">Auseklīša ielā 23, Jēkabpilī, </w:t>
      </w:r>
      <w:r>
        <w:rPr>
          <w:bCs/>
          <w:szCs w:val="24"/>
        </w:rPr>
        <w:t xml:space="preserve">ar </w:t>
      </w:r>
      <w:r w:rsidR="00D7720B" w:rsidRPr="00316C0E">
        <w:rPr>
          <w:bCs/>
          <w:szCs w:val="24"/>
        </w:rPr>
        <w:t>kadastra Nr.56010024504</w:t>
      </w:r>
      <w:r w:rsidR="00734C7F" w:rsidRPr="00316C0E">
        <w:rPr>
          <w:bCs/>
          <w:szCs w:val="24"/>
        </w:rPr>
        <w:t xml:space="preserve"> </w:t>
      </w:r>
      <w:r w:rsidR="00734C7F">
        <w:t>(turpmāk – Nekustamais īpašums)</w:t>
      </w:r>
      <w:r w:rsidR="00D7720B" w:rsidRPr="00316C0E">
        <w:rPr>
          <w:bCs/>
          <w:szCs w:val="24"/>
        </w:rPr>
        <w:t xml:space="preserve">, </w:t>
      </w:r>
      <w:r w:rsidR="00D7720B" w:rsidRPr="00316C0E">
        <w:rPr>
          <w:bCs/>
        </w:rPr>
        <w:t>sakārtošana</w:t>
      </w:r>
      <w:r w:rsidR="00734C7F" w:rsidRPr="00316C0E">
        <w:rPr>
          <w:bCs/>
        </w:rPr>
        <w:t xml:space="preserve">, </w:t>
      </w:r>
      <w:r w:rsidR="00734C7F">
        <w:t>logu un durvju aizdarināšana</w:t>
      </w:r>
      <w:r w:rsidR="00734C7F" w:rsidRPr="00470E60">
        <w:t xml:space="preserve"> tādā veidā un apmērā, lai novērstu nepiederošu personu iekļūšanu un uzturēšanos </w:t>
      </w:r>
      <w:r w:rsidR="00734C7F">
        <w:t>Nekustamā īpašumā</w:t>
      </w:r>
      <w:r w:rsidR="00316C0E">
        <w:t>;</w:t>
      </w:r>
    </w:p>
    <w:p w14:paraId="3D10CA3C" w14:textId="57BCCF36" w:rsidR="00316C0E" w:rsidRPr="00316C0E" w:rsidRDefault="00316C0E" w:rsidP="00316C0E">
      <w:pPr>
        <w:pStyle w:val="Sarakstarindkopa"/>
        <w:numPr>
          <w:ilvl w:val="1"/>
          <w:numId w:val="43"/>
        </w:numPr>
        <w:ind w:left="0" w:right="-1" w:firstLine="567"/>
        <w:jc w:val="both"/>
        <w:rPr>
          <w:szCs w:val="24"/>
        </w:rPr>
      </w:pPr>
      <w:r>
        <w:rPr>
          <w:szCs w:val="24"/>
        </w:rPr>
        <w:t xml:space="preserve">Nekustamais īpašums </w:t>
      </w:r>
      <w:r w:rsidRPr="00EF359C">
        <w:rPr>
          <w:szCs w:val="24"/>
        </w:rPr>
        <w:t xml:space="preserve">ir 5 </w:t>
      </w:r>
      <w:r>
        <w:rPr>
          <w:szCs w:val="24"/>
        </w:rPr>
        <w:t xml:space="preserve">(piecu) </w:t>
      </w:r>
      <w:r w:rsidRPr="00EF359C">
        <w:rPr>
          <w:szCs w:val="24"/>
        </w:rPr>
        <w:t>stāvu betona bloku būve, kuras būvniecība nav pabeigta un tā stāvējusi ar vaļējiem logiem, durvīm un pagrabu vairākus gadus, vaļējas lūkas ir arī būves jumtā, būvei cauri līst ūdens, kas betona konstrukciju iekšpusē rada pastāvīgu mitruma noplūdi</w:t>
      </w:r>
      <w:r>
        <w:rPr>
          <w:szCs w:val="24"/>
        </w:rPr>
        <w:t>.</w:t>
      </w:r>
    </w:p>
    <w:p w14:paraId="2518D60B" w14:textId="67A9311C" w:rsidR="00360C7A" w:rsidRPr="00045F76" w:rsidRDefault="00360C7A" w:rsidP="00360C7A">
      <w:pPr>
        <w:ind w:right="-1" w:firstLine="567"/>
        <w:jc w:val="both"/>
        <w:rPr>
          <w:szCs w:val="24"/>
        </w:rPr>
      </w:pPr>
      <w:r w:rsidRPr="00045F76">
        <w:rPr>
          <w:szCs w:val="24"/>
        </w:rPr>
        <w:t xml:space="preserve">2. Šī iepirkuma ietvaros ar </w:t>
      </w:r>
      <w:r w:rsidR="00BE3820">
        <w:rPr>
          <w:bCs/>
        </w:rPr>
        <w:t>Nekustamā īpašuma</w:t>
      </w:r>
      <w:r w:rsidR="00E81D99">
        <w:rPr>
          <w:bCs/>
        </w:rPr>
        <w:t xml:space="preserve"> </w:t>
      </w:r>
      <w:r w:rsidRPr="00045F76">
        <w:rPr>
          <w:szCs w:val="24"/>
        </w:rPr>
        <w:t>sakārtošanas darbiem jāsaprot arī zemāk minētos un citus līdzvērtīgus darbus:</w:t>
      </w:r>
    </w:p>
    <w:p w14:paraId="44D83C09" w14:textId="2040A240" w:rsidR="00360C7A" w:rsidRDefault="00617A80" w:rsidP="00617A80">
      <w:pPr>
        <w:ind w:firstLine="567"/>
        <w:jc w:val="both"/>
      </w:pPr>
      <w:r w:rsidRPr="00103A62">
        <w:rPr>
          <w:bCs/>
          <w:szCs w:val="24"/>
        </w:rPr>
        <w:t>2.1.</w:t>
      </w:r>
      <w:r w:rsidR="00360C7A" w:rsidRPr="00103A62">
        <w:rPr>
          <w:szCs w:val="24"/>
        </w:rPr>
        <w:t xml:space="preserve"> </w:t>
      </w:r>
      <w:r w:rsidR="009604D9">
        <w:rPr>
          <w:szCs w:val="24"/>
        </w:rPr>
        <w:t xml:space="preserve">Nekustamā īpašuma 1.stāva </w:t>
      </w:r>
      <w:r w:rsidR="00734C7F">
        <w:t>logu un durvju aizdarināšan</w:t>
      </w:r>
      <w:r w:rsidR="00103A62">
        <w:t>a</w:t>
      </w:r>
      <w:r w:rsidR="00734C7F" w:rsidRPr="00470E60">
        <w:t xml:space="preserve">, izmantojot attiecīga veida materiālus: </w:t>
      </w:r>
      <w:r w:rsidR="00734C7F" w:rsidRPr="00470E60">
        <w:rPr>
          <w:szCs w:val="24"/>
        </w:rPr>
        <w:t>OSB (min</w:t>
      </w:r>
      <w:r w:rsidR="00103A62">
        <w:rPr>
          <w:szCs w:val="24"/>
        </w:rPr>
        <w:t>imālais</w:t>
      </w:r>
      <w:r w:rsidR="00734C7F" w:rsidRPr="00470E60">
        <w:rPr>
          <w:szCs w:val="24"/>
        </w:rPr>
        <w:t xml:space="preserve"> loksnes biezums</w:t>
      </w:r>
      <w:r w:rsidR="00103A62">
        <w:rPr>
          <w:szCs w:val="24"/>
        </w:rPr>
        <w:t xml:space="preserve"> -</w:t>
      </w:r>
      <w:r w:rsidR="00734C7F" w:rsidRPr="00470E60">
        <w:rPr>
          <w:szCs w:val="24"/>
        </w:rPr>
        <w:t xml:space="preserve"> 18 mm)</w:t>
      </w:r>
      <w:r w:rsidR="00781C06">
        <w:rPr>
          <w:szCs w:val="24"/>
        </w:rPr>
        <w:t xml:space="preserve"> </w:t>
      </w:r>
      <w:r w:rsidR="00E52CC3" w:rsidRPr="00F13ECC">
        <w:rPr>
          <w:szCs w:val="24"/>
        </w:rPr>
        <w:t>vai citu cietības un stingrības ziņā līdzvērtīgu materiālu:</w:t>
      </w:r>
    </w:p>
    <w:p w14:paraId="5FAD836C" w14:textId="033F565D" w:rsidR="00103A62" w:rsidRDefault="00103A62" w:rsidP="00103A62">
      <w:pPr>
        <w:ind w:right="-1" w:firstLine="567"/>
        <w:jc w:val="both"/>
      </w:pPr>
      <w:bookmarkStart w:id="5" w:name="_Hlk52453587"/>
      <w:r>
        <w:t>2.1.1.</w:t>
      </w:r>
      <w:r w:rsidRPr="00103A62">
        <w:t xml:space="preserve"> </w:t>
      </w:r>
      <w:r>
        <w:rPr>
          <w:szCs w:val="24"/>
        </w:rPr>
        <w:t>log</w:t>
      </w:r>
      <w:r w:rsidR="00E52CC3">
        <w:rPr>
          <w:szCs w:val="24"/>
        </w:rPr>
        <w:t>u</w:t>
      </w:r>
      <w:r>
        <w:rPr>
          <w:szCs w:val="24"/>
        </w:rPr>
        <w:t xml:space="preserve"> aile</w:t>
      </w:r>
      <w:r w:rsidR="00E52CC3">
        <w:rPr>
          <w:szCs w:val="24"/>
        </w:rPr>
        <w:t>s</w:t>
      </w:r>
      <w:r>
        <w:rPr>
          <w:szCs w:val="24"/>
        </w:rPr>
        <w:t xml:space="preserve"> kāpņu telpā 1,25 m x 1,45 m</w:t>
      </w:r>
      <w:r>
        <w:t xml:space="preserve"> – 3 gab.;</w:t>
      </w:r>
    </w:p>
    <w:p w14:paraId="2E263E35" w14:textId="50F32A26" w:rsidR="00103A62" w:rsidRDefault="00103A62" w:rsidP="00103A62">
      <w:pPr>
        <w:ind w:firstLine="567"/>
        <w:jc w:val="both"/>
      </w:pPr>
      <w:r>
        <w:t xml:space="preserve">2.1.2. </w:t>
      </w:r>
      <w:r>
        <w:rPr>
          <w:szCs w:val="24"/>
        </w:rPr>
        <w:t>lielā</w:t>
      </w:r>
      <w:r w:rsidR="00E52CC3">
        <w:rPr>
          <w:szCs w:val="24"/>
        </w:rPr>
        <w:t>s</w:t>
      </w:r>
      <w:r>
        <w:rPr>
          <w:szCs w:val="24"/>
        </w:rPr>
        <w:t xml:space="preserve"> telpu log</w:t>
      </w:r>
      <w:r w:rsidR="00E52CC3">
        <w:rPr>
          <w:szCs w:val="24"/>
        </w:rPr>
        <w:t>u</w:t>
      </w:r>
      <w:r>
        <w:rPr>
          <w:szCs w:val="24"/>
        </w:rPr>
        <w:t xml:space="preserve"> aile</w:t>
      </w:r>
      <w:r w:rsidR="00E52CC3">
        <w:rPr>
          <w:szCs w:val="24"/>
        </w:rPr>
        <w:t>s</w:t>
      </w:r>
      <w:r>
        <w:rPr>
          <w:szCs w:val="24"/>
        </w:rPr>
        <w:t xml:space="preserve"> 2 m x 1,45 m </w:t>
      </w:r>
      <w:r>
        <w:t>– 16 gab.;</w:t>
      </w:r>
    </w:p>
    <w:p w14:paraId="596BC373" w14:textId="1F18A308" w:rsidR="00103A62" w:rsidRDefault="00103A62" w:rsidP="00103A62">
      <w:pPr>
        <w:ind w:firstLine="567"/>
        <w:jc w:val="both"/>
        <w:rPr>
          <w:szCs w:val="24"/>
        </w:rPr>
      </w:pPr>
      <w:r>
        <w:t xml:space="preserve">2.1.3. </w:t>
      </w:r>
      <w:r>
        <w:rPr>
          <w:szCs w:val="24"/>
        </w:rPr>
        <w:t>mazā</w:t>
      </w:r>
      <w:r w:rsidR="00E52CC3">
        <w:rPr>
          <w:szCs w:val="24"/>
        </w:rPr>
        <w:t>s</w:t>
      </w:r>
      <w:r>
        <w:rPr>
          <w:szCs w:val="24"/>
        </w:rPr>
        <w:t xml:space="preserve"> telpu log</w:t>
      </w:r>
      <w:r w:rsidR="00E52CC3">
        <w:rPr>
          <w:szCs w:val="24"/>
        </w:rPr>
        <w:t>u</w:t>
      </w:r>
      <w:r>
        <w:rPr>
          <w:szCs w:val="24"/>
        </w:rPr>
        <w:t xml:space="preserve"> aile</w:t>
      </w:r>
      <w:r w:rsidR="00E52CC3">
        <w:rPr>
          <w:szCs w:val="24"/>
        </w:rPr>
        <w:t>s</w:t>
      </w:r>
      <w:r>
        <w:rPr>
          <w:szCs w:val="24"/>
        </w:rPr>
        <w:t xml:space="preserve"> 1,25 m x 1,45 m – 9 gab.;</w:t>
      </w:r>
    </w:p>
    <w:p w14:paraId="0BDF3512" w14:textId="3DC0F594" w:rsidR="00103A62" w:rsidRDefault="00103A62" w:rsidP="00103A62">
      <w:pPr>
        <w:ind w:firstLine="567"/>
        <w:jc w:val="both"/>
        <w:rPr>
          <w:szCs w:val="24"/>
        </w:rPr>
      </w:pPr>
      <w:r>
        <w:rPr>
          <w:szCs w:val="24"/>
        </w:rPr>
        <w:t>2.1.4. kāpņu telp</w:t>
      </w:r>
      <w:r w:rsidR="00FE5E64">
        <w:rPr>
          <w:szCs w:val="24"/>
        </w:rPr>
        <w:t xml:space="preserve">as </w:t>
      </w:r>
      <w:r>
        <w:rPr>
          <w:szCs w:val="24"/>
        </w:rPr>
        <w:t>ieejas aile</w:t>
      </w:r>
      <w:r w:rsidR="00E52CC3">
        <w:rPr>
          <w:szCs w:val="24"/>
        </w:rPr>
        <w:t>s</w:t>
      </w:r>
      <w:r>
        <w:rPr>
          <w:szCs w:val="24"/>
        </w:rPr>
        <w:t xml:space="preserve"> 3,2 m x 2,2 m – 3 gab.;</w:t>
      </w:r>
    </w:p>
    <w:p w14:paraId="7A80614C" w14:textId="62753960" w:rsidR="00103A62" w:rsidRPr="00D7720B" w:rsidRDefault="00103A62" w:rsidP="00103A62">
      <w:pPr>
        <w:ind w:firstLine="567"/>
        <w:jc w:val="both"/>
        <w:rPr>
          <w:szCs w:val="24"/>
          <w:highlight w:val="yellow"/>
        </w:rPr>
      </w:pPr>
      <w:r>
        <w:rPr>
          <w:szCs w:val="24"/>
        </w:rPr>
        <w:t>2.1.5. pagrab</w:t>
      </w:r>
      <w:r w:rsidR="00FE5E64">
        <w:rPr>
          <w:szCs w:val="24"/>
        </w:rPr>
        <w:t>a</w:t>
      </w:r>
      <w:r>
        <w:rPr>
          <w:szCs w:val="24"/>
        </w:rPr>
        <w:t xml:space="preserve"> aile</w:t>
      </w:r>
      <w:r w:rsidR="00E52CC3">
        <w:rPr>
          <w:szCs w:val="24"/>
        </w:rPr>
        <w:t>s</w:t>
      </w:r>
      <w:r>
        <w:rPr>
          <w:szCs w:val="24"/>
        </w:rPr>
        <w:t xml:space="preserve"> 1,4 m x 0,7 m – 12 gab.</w:t>
      </w:r>
    </w:p>
    <w:bookmarkEnd w:id="5"/>
    <w:p w14:paraId="36840F85" w14:textId="6028D8C1" w:rsidR="00360C7A" w:rsidRPr="00D7720B" w:rsidRDefault="00316C0E" w:rsidP="00617A80">
      <w:pPr>
        <w:ind w:firstLine="567"/>
        <w:jc w:val="both"/>
        <w:rPr>
          <w:szCs w:val="24"/>
          <w:highlight w:val="yellow"/>
        </w:rPr>
      </w:pPr>
      <w:r w:rsidRPr="009604D9">
        <w:rPr>
          <w:szCs w:val="24"/>
        </w:rPr>
        <w:t>2.</w:t>
      </w:r>
      <w:r w:rsidR="009604D9" w:rsidRPr="009604D9">
        <w:rPr>
          <w:szCs w:val="24"/>
        </w:rPr>
        <w:t>2</w:t>
      </w:r>
      <w:r w:rsidRPr="009604D9">
        <w:rPr>
          <w:szCs w:val="24"/>
        </w:rPr>
        <w:t xml:space="preserve">. </w:t>
      </w:r>
      <w:bookmarkStart w:id="6" w:name="_Hlk52453618"/>
      <w:r w:rsidR="00BE3820" w:rsidRPr="009604D9">
        <w:rPr>
          <w:szCs w:val="24"/>
        </w:rPr>
        <w:t>Nekustamā īpašuma</w:t>
      </w:r>
      <w:r w:rsidR="009604D9" w:rsidRPr="009604D9">
        <w:rPr>
          <w:szCs w:val="24"/>
        </w:rPr>
        <w:t xml:space="preserve"> pieguļošās</w:t>
      </w:r>
      <w:r w:rsidR="00BE3820" w:rsidRPr="009604D9">
        <w:rPr>
          <w:szCs w:val="24"/>
        </w:rPr>
        <w:t xml:space="preserve"> teritorij</w:t>
      </w:r>
      <w:r w:rsidR="009604D9" w:rsidRPr="009604D9">
        <w:rPr>
          <w:szCs w:val="24"/>
        </w:rPr>
        <w:t>as</w:t>
      </w:r>
      <w:r w:rsidR="00BE3820" w:rsidRPr="009604D9">
        <w:rPr>
          <w:szCs w:val="24"/>
        </w:rPr>
        <w:t xml:space="preserve"> </w:t>
      </w:r>
      <w:r w:rsidR="009604D9" w:rsidRPr="009604D9">
        <w:rPr>
          <w:szCs w:val="24"/>
        </w:rPr>
        <w:t>sakopšana (</w:t>
      </w:r>
      <w:r w:rsidR="00E52CC3">
        <w:rPr>
          <w:bCs/>
          <w:szCs w:val="24"/>
        </w:rPr>
        <w:t xml:space="preserve">1373.10 </w:t>
      </w:r>
      <w:r w:rsidR="009604D9" w:rsidRPr="009604D9">
        <w:rPr>
          <w:szCs w:val="24"/>
        </w:rPr>
        <w:t>m</w:t>
      </w:r>
      <w:r w:rsidR="009604D9" w:rsidRPr="009604D9">
        <w:rPr>
          <w:szCs w:val="24"/>
          <w:vertAlign w:val="superscript"/>
        </w:rPr>
        <w:t xml:space="preserve">2 </w:t>
      </w:r>
      <w:r w:rsidR="009604D9" w:rsidRPr="009604D9">
        <w:rPr>
          <w:szCs w:val="24"/>
        </w:rPr>
        <w:t xml:space="preserve">platībā): zāliena pļaušana un savākšana, atkritumu savākšana (ja tādi ir) un izvešana no </w:t>
      </w:r>
      <w:r w:rsidR="009604D9" w:rsidRPr="009604D9">
        <w:rPr>
          <w:bCs/>
        </w:rPr>
        <w:t xml:space="preserve">Nekustamā īpašuma </w:t>
      </w:r>
      <w:r w:rsidR="009604D9" w:rsidRPr="009604D9">
        <w:rPr>
          <w:szCs w:val="24"/>
        </w:rPr>
        <w:t>teritorijas.</w:t>
      </w:r>
      <w:bookmarkEnd w:id="6"/>
    </w:p>
    <w:p w14:paraId="4EF01BEA" w14:textId="7CC54F27" w:rsidR="00360C7A" w:rsidRDefault="00316C0E" w:rsidP="00360C7A">
      <w:pPr>
        <w:ind w:right="-1" w:firstLine="567"/>
        <w:jc w:val="both"/>
        <w:rPr>
          <w:rStyle w:val="Izteiksmgs"/>
          <w:b w:val="0"/>
          <w:bCs/>
        </w:rPr>
      </w:pPr>
      <w:r>
        <w:rPr>
          <w:szCs w:val="24"/>
        </w:rPr>
        <w:t>3</w:t>
      </w:r>
      <w:r w:rsidR="007E34E6" w:rsidRPr="00103A62">
        <w:rPr>
          <w:szCs w:val="24"/>
        </w:rPr>
        <w:t xml:space="preserve">. </w:t>
      </w:r>
      <w:r w:rsidR="00BE3820" w:rsidRPr="00103A62">
        <w:rPr>
          <w:szCs w:val="24"/>
        </w:rPr>
        <w:t xml:space="preserve">Nekustamā īpašuma sakopšana atbilstoši </w:t>
      </w:r>
      <w:r w:rsidR="00103A62" w:rsidRPr="00103A62">
        <w:rPr>
          <w:szCs w:val="24"/>
        </w:rPr>
        <w:t>Jēkabpils</w:t>
      </w:r>
      <w:r w:rsidR="00BE3820" w:rsidRPr="00103A62">
        <w:rPr>
          <w:szCs w:val="24"/>
        </w:rPr>
        <w:t xml:space="preserve"> </w:t>
      </w:r>
      <w:r w:rsidR="00103A62" w:rsidRPr="00103A62">
        <w:rPr>
          <w:szCs w:val="24"/>
        </w:rPr>
        <w:t xml:space="preserve">pilsētas </w:t>
      </w:r>
      <w:r w:rsidR="00BE3820" w:rsidRPr="00103A62">
        <w:rPr>
          <w:szCs w:val="24"/>
        </w:rPr>
        <w:t>domes 20</w:t>
      </w:r>
      <w:r w:rsidR="00103A62" w:rsidRPr="00103A62">
        <w:rPr>
          <w:szCs w:val="24"/>
        </w:rPr>
        <w:t>20</w:t>
      </w:r>
      <w:r w:rsidR="00BE3820" w:rsidRPr="00103A62">
        <w:rPr>
          <w:szCs w:val="24"/>
        </w:rPr>
        <w:t xml:space="preserve">.gada </w:t>
      </w:r>
      <w:r w:rsidR="00103A62" w:rsidRPr="00103A62">
        <w:rPr>
          <w:szCs w:val="24"/>
        </w:rPr>
        <w:t>13.februāra</w:t>
      </w:r>
      <w:r w:rsidR="00BE3820" w:rsidRPr="00103A62">
        <w:rPr>
          <w:szCs w:val="24"/>
        </w:rPr>
        <w:t xml:space="preserve"> saistošajiem noteikumiem Nr.</w:t>
      </w:r>
      <w:r w:rsidR="00103A62" w:rsidRPr="00103A62">
        <w:rPr>
          <w:szCs w:val="24"/>
        </w:rPr>
        <w:t>5</w:t>
      </w:r>
      <w:r w:rsidR="00BE3820" w:rsidRPr="00103A62">
        <w:rPr>
          <w:szCs w:val="24"/>
        </w:rPr>
        <w:t xml:space="preserve"> “</w:t>
      </w:r>
      <w:r w:rsidR="00103A62" w:rsidRPr="00103A62">
        <w:rPr>
          <w:bCs/>
          <w:szCs w:val="24"/>
        </w:rPr>
        <w:t xml:space="preserve">Jēkabpils sabiedriskās kārtības un būves, tās teritorijas uzturēšanas </w:t>
      </w:r>
      <w:r w:rsidR="00BE3820" w:rsidRPr="00103A62">
        <w:rPr>
          <w:bCs/>
          <w:szCs w:val="24"/>
        </w:rPr>
        <w:t>saistošie noteikumi</w:t>
      </w:r>
      <w:r w:rsidR="00BE3820" w:rsidRPr="00103A62">
        <w:rPr>
          <w:szCs w:val="24"/>
        </w:rPr>
        <w:t>”</w:t>
      </w:r>
      <w:r w:rsidR="00E52333" w:rsidRPr="00103A62">
        <w:rPr>
          <w:rStyle w:val="Izteiksmgs"/>
          <w:b w:val="0"/>
          <w:bCs/>
        </w:rPr>
        <w:t>.</w:t>
      </w:r>
    </w:p>
    <w:p w14:paraId="7AD42D5E" w14:textId="51E53A60" w:rsidR="00360C7A" w:rsidRPr="00045F76" w:rsidRDefault="00316C0E" w:rsidP="00360C7A">
      <w:pPr>
        <w:ind w:right="-1" w:firstLine="567"/>
        <w:jc w:val="both"/>
        <w:rPr>
          <w:szCs w:val="24"/>
        </w:rPr>
      </w:pPr>
      <w:r>
        <w:rPr>
          <w:szCs w:val="24"/>
        </w:rPr>
        <w:t>4</w:t>
      </w:r>
      <w:r w:rsidR="00360C7A" w:rsidRPr="00045F76">
        <w:rPr>
          <w:szCs w:val="24"/>
        </w:rPr>
        <w:t xml:space="preserve">. Pasūtītājs, pēc nepieciešamības, sniedz atbildes uz iesniegtajiem jautājumiem par </w:t>
      </w:r>
      <w:r w:rsidR="00B57E63">
        <w:rPr>
          <w:bCs/>
        </w:rPr>
        <w:t>Nekustamajā īpašumā</w:t>
      </w:r>
      <w:r w:rsidR="00E81D99">
        <w:rPr>
          <w:bCs/>
        </w:rPr>
        <w:t xml:space="preserve"> </w:t>
      </w:r>
      <w:r w:rsidR="00360C7A" w:rsidRPr="00045F76">
        <w:rPr>
          <w:szCs w:val="24"/>
        </w:rPr>
        <w:t xml:space="preserve">nepieciešamajiem sakārtošanas darbiem un izpildes noteikumiem, un nodrošina minētās informācijas pieejamību </w:t>
      </w:r>
      <w:r w:rsidR="00E73A48">
        <w:rPr>
          <w:szCs w:val="24"/>
        </w:rPr>
        <w:t>tīmekļa vietnē:</w:t>
      </w:r>
      <w:r w:rsidR="00360C7A" w:rsidRPr="00045F76">
        <w:rPr>
          <w:szCs w:val="24"/>
        </w:rPr>
        <w:t xml:space="preserve"> </w:t>
      </w:r>
      <w:hyperlink r:id="rId15" w:history="1">
        <w:r w:rsidR="00360C7A" w:rsidRPr="00045F76">
          <w:rPr>
            <w:rStyle w:val="Hipersaite"/>
            <w:color w:val="auto"/>
            <w:szCs w:val="24"/>
            <w:u w:val="none"/>
          </w:rPr>
          <w:t>www.possessor.gov.lv</w:t>
        </w:r>
      </w:hyperlink>
      <w:r w:rsidR="00360C7A" w:rsidRPr="00045F76">
        <w:rPr>
          <w:szCs w:val="24"/>
        </w:rPr>
        <w:t>.</w:t>
      </w:r>
    </w:p>
    <w:p w14:paraId="38DD66CF" w14:textId="508D53F3" w:rsidR="00360C7A" w:rsidRDefault="00316C0E" w:rsidP="00360C7A">
      <w:pPr>
        <w:ind w:right="-1" w:firstLine="567"/>
        <w:jc w:val="both"/>
        <w:rPr>
          <w:szCs w:val="24"/>
        </w:rPr>
      </w:pPr>
      <w:r>
        <w:rPr>
          <w:szCs w:val="24"/>
        </w:rPr>
        <w:t>5</w:t>
      </w:r>
      <w:r w:rsidR="00360C7A" w:rsidRPr="00045F76">
        <w:rPr>
          <w:szCs w:val="24"/>
        </w:rPr>
        <w:t xml:space="preserve">. Izpildītājs atbild par darba drošības un ugunsdzēsības noteikumu, kā arī vides aizsardzības prasību un sanitāro normu ievērošanu, veicot </w:t>
      </w:r>
      <w:r w:rsidR="00BE3820">
        <w:rPr>
          <w:bCs/>
        </w:rPr>
        <w:t>Nekustamā īpašuma</w:t>
      </w:r>
      <w:r w:rsidR="00E81D99">
        <w:rPr>
          <w:bCs/>
        </w:rPr>
        <w:t xml:space="preserve"> </w:t>
      </w:r>
      <w:r w:rsidR="004410A2" w:rsidRPr="00045F76">
        <w:rPr>
          <w:szCs w:val="24"/>
        </w:rPr>
        <w:t xml:space="preserve">teritorijas </w:t>
      </w:r>
      <w:r w:rsidR="00360C7A" w:rsidRPr="00045F76">
        <w:rPr>
          <w:szCs w:val="24"/>
        </w:rPr>
        <w:t xml:space="preserve">sakārtošanas darbus. Gadījumā, ja </w:t>
      </w:r>
      <w:r w:rsidR="00BE3820">
        <w:rPr>
          <w:bCs/>
        </w:rPr>
        <w:t>Nekustamā īpašuma</w:t>
      </w:r>
      <w:r w:rsidR="00E81D99">
        <w:rPr>
          <w:bCs/>
        </w:rPr>
        <w:t xml:space="preserve"> </w:t>
      </w:r>
      <w:r w:rsidR="004410A2" w:rsidRPr="00045F76">
        <w:rPr>
          <w:szCs w:val="24"/>
        </w:rPr>
        <w:t xml:space="preserve">teritorijas </w:t>
      </w:r>
      <w:r w:rsidR="00360C7A" w:rsidRPr="00045F76">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944DE9" w14:textId="45BCC2C1" w:rsidR="00103A62" w:rsidRPr="00045F76" w:rsidRDefault="00316C0E" w:rsidP="00360C7A">
      <w:pPr>
        <w:ind w:right="-1" w:firstLine="567"/>
        <w:jc w:val="both"/>
        <w:rPr>
          <w:szCs w:val="24"/>
        </w:rPr>
      </w:pPr>
      <w:r>
        <w:rPr>
          <w:szCs w:val="24"/>
        </w:rPr>
        <w:t>6.</w:t>
      </w:r>
      <w:r w:rsidR="00103A62">
        <w:rPr>
          <w:szCs w:val="24"/>
        </w:rPr>
        <w:t xml:space="preserve"> </w:t>
      </w:r>
      <w:r w:rsidR="00103A62" w:rsidRPr="00470E60">
        <w:rPr>
          <w:szCs w:val="24"/>
          <w:u w:val="single"/>
        </w:rPr>
        <w:t xml:space="preserve">Pretendents, </w:t>
      </w:r>
      <w:r>
        <w:rPr>
          <w:szCs w:val="24"/>
          <w:u w:val="single"/>
        </w:rPr>
        <w:t>Nekustamā</w:t>
      </w:r>
      <w:r w:rsidR="00103A62" w:rsidRPr="00470E60">
        <w:rPr>
          <w:szCs w:val="24"/>
          <w:u w:val="single"/>
        </w:rPr>
        <w:t xml:space="preserve"> īpašuma apskates laikā veic </w:t>
      </w:r>
      <w:r w:rsidR="00103A62">
        <w:rPr>
          <w:szCs w:val="24"/>
          <w:u w:val="single"/>
        </w:rPr>
        <w:t>logu un durvju</w:t>
      </w:r>
      <w:r w:rsidR="00103A62" w:rsidRPr="00470E60">
        <w:rPr>
          <w:szCs w:val="24"/>
          <w:u w:val="single"/>
        </w:rPr>
        <w:t xml:space="preserve"> aiļu</w:t>
      </w:r>
      <w:r w:rsidR="00103A62">
        <w:rPr>
          <w:szCs w:val="24"/>
          <w:u w:val="single"/>
        </w:rPr>
        <w:t xml:space="preserve"> </w:t>
      </w:r>
      <w:r w:rsidR="00103A62" w:rsidRPr="00470E60">
        <w:rPr>
          <w:szCs w:val="24"/>
          <w:u w:val="single"/>
        </w:rPr>
        <w:t>uzmērīšanu dabā</w:t>
      </w:r>
      <w:r w:rsidR="00103A62">
        <w:rPr>
          <w:szCs w:val="24"/>
          <w:u w:val="single"/>
        </w:rPr>
        <w:t>.</w:t>
      </w:r>
    </w:p>
    <w:p w14:paraId="20BDF030" w14:textId="77777777" w:rsidR="00360C7A" w:rsidRDefault="00360C7A" w:rsidP="00360C7A">
      <w:pPr>
        <w:pStyle w:val="Sarakstarindkopa"/>
        <w:ind w:left="0" w:right="34"/>
        <w:jc w:val="both"/>
        <w:rPr>
          <w:szCs w:val="24"/>
          <w:lang w:eastAsia="en-US"/>
        </w:rPr>
      </w:pPr>
      <w:r>
        <w:rPr>
          <w:szCs w:val="24"/>
          <w:lang w:eastAsia="en-US"/>
        </w:rPr>
        <w:t xml:space="preserve">  </w:t>
      </w:r>
    </w:p>
    <w:p w14:paraId="66F76B22" w14:textId="77777777" w:rsidR="00360C7A" w:rsidRPr="00045F76" w:rsidRDefault="00360C7A" w:rsidP="00360C7A">
      <w:r w:rsidRPr="00045F76">
        <w:t>Pielikumā:</w:t>
      </w:r>
    </w:p>
    <w:p w14:paraId="3CD5D550" w14:textId="1E5ACECE" w:rsidR="00360C7A" w:rsidRPr="00316C0E" w:rsidRDefault="00BE3820" w:rsidP="00360C7A">
      <w:pPr>
        <w:pStyle w:val="Sarakstarindkopa"/>
        <w:numPr>
          <w:ilvl w:val="0"/>
          <w:numId w:val="46"/>
        </w:numPr>
      </w:pPr>
      <w:r w:rsidRPr="00316C0E">
        <w:rPr>
          <w:bCs/>
        </w:rPr>
        <w:t>Nekustamā īpašuma</w:t>
      </w:r>
      <w:r w:rsidR="00E81D99" w:rsidRPr="00316C0E">
        <w:rPr>
          <w:bCs/>
        </w:rPr>
        <w:t xml:space="preserve"> </w:t>
      </w:r>
      <w:r w:rsidR="00045F76" w:rsidRPr="00316C0E">
        <w:t>fotofiksācija</w:t>
      </w:r>
      <w:r w:rsidR="003B4C3B" w:rsidRPr="00316C0E">
        <w:t>s</w:t>
      </w:r>
      <w:r w:rsidR="00045F76" w:rsidRPr="00316C0E">
        <w:t xml:space="preserve"> uz </w:t>
      </w:r>
      <w:r w:rsidR="00316C0E" w:rsidRPr="00316C0E">
        <w:t>10</w:t>
      </w:r>
      <w:r w:rsidR="00045F76" w:rsidRPr="00316C0E">
        <w:t xml:space="preserve"> lapaspus</w:t>
      </w:r>
      <w:r w:rsidR="003B4C3B" w:rsidRPr="00316C0E">
        <w:t>ēm</w:t>
      </w:r>
      <w:r w:rsidR="00360C7A" w:rsidRPr="00316C0E">
        <w:t>;</w:t>
      </w:r>
    </w:p>
    <w:p w14:paraId="72652F5B" w14:textId="1FDB0D85" w:rsidR="00360C7A" w:rsidRPr="00316C0E" w:rsidRDefault="00316C0E" w:rsidP="00360C7A">
      <w:pPr>
        <w:pStyle w:val="Sarakstarindkopa"/>
        <w:numPr>
          <w:ilvl w:val="0"/>
          <w:numId w:val="46"/>
        </w:numPr>
      </w:pPr>
      <w:r w:rsidRPr="00316C0E">
        <w:t>Kartes skata izdruka</w:t>
      </w:r>
      <w:r w:rsidR="00045F76" w:rsidRPr="00316C0E">
        <w:t xml:space="preserve"> uz </w:t>
      </w:r>
      <w:r w:rsidRPr="00316C0E">
        <w:t>1</w:t>
      </w:r>
      <w:r w:rsidR="00045F76" w:rsidRPr="00316C0E">
        <w:t xml:space="preserve"> lapaspus</w:t>
      </w:r>
      <w:r w:rsidRPr="00316C0E">
        <w:t>es</w:t>
      </w:r>
      <w:r w:rsidR="00360C7A" w:rsidRPr="00316C0E">
        <w:t>.</w:t>
      </w:r>
    </w:p>
    <w:p w14:paraId="2ED6B956" w14:textId="77777777" w:rsidR="00A361EE" w:rsidRPr="00045F76" w:rsidRDefault="00A361EE" w:rsidP="005B453A"/>
    <w:p w14:paraId="6334FB5F" w14:textId="77777777" w:rsidR="00045F76" w:rsidRDefault="00045F76" w:rsidP="005B453A">
      <w:pPr>
        <w:rPr>
          <w:color w:val="C00000"/>
        </w:rPr>
      </w:pPr>
    </w:p>
    <w:p w14:paraId="0246B863" w14:textId="37BA890D" w:rsidR="003B4C3B" w:rsidRPr="00470E60" w:rsidRDefault="003B4C3B" w:rsidP="003B4C3B">
      <w:pPr>
        <w:jc w:val="right"/>
        <w:rPr>
          <w:b/>
          <w:szCs w:val="24"/>
        </w:rPr>
      </w:pPr>
      <w:r>
        <w:rPr>
          <w:b/>
        </w:rPr>
        <w:t>2</w:t>
      </w:r>
      <w:r w:rsidRPr="00470E60">
        <w:rPr>
          <w:b/>
          <w:szCs w:val="24"/>
        </w:rPr>
        <w:t>.pielikums</w:t>
      </w:r>
    </w:p>
    <w:p w14:paraId="6E1C579F" w14:textId="3CE048BE" w:rsidR="00221CA0" w:rsidRPr="00314B2F" w:rsidRDefault="003B4C3B" w:rsidP="003B4C3B">
      <w:pPr>
        <w:jc w:val="right"/>
        <w:outlineLvl w:val="0"/>
        <w:rPr>
          <w:bCs/>
          <w:szCs w:val="24"/>
        </w:rPr>
      </w:pPr>
      <w:r w:rsidRPr="00CF4748">
        <w:rPr>
          <w:b/>
          <w:szCs w:val="24"/>
        </w:rPr>
        <w:t>Nr.POSSESSOR/2020/</w:t>
      </w:r>
      <w:r w:rsidR="00BD4150">
        <w:rPr>
          <w:b/>
          <w:szCs w:val="24"/>
        </w:rPr>
        <w:t>70</w:t>
      </w:r>
    </w:p>
    <w:p w14:paraId="505A6EAA"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6FD222A3" w:rsidR="00E52333" w:rsidRDefault="00E52333" w:rsidP="00E52333">
      <w:pPr>
        <w:jc w:val="center"/>
        <w:rPr>
          <w:b/>
        </w:rPr>
      </w:pPr>
      <w:r w:rsidRPr="00E81D99">
        <w:rPr>
          <w:b/>
        </w:rPr>
        <w:t>“</w:t>
      </w:r>
      <w:r w:rsidR="00697696">
        <w:rPr>
          <w:b/>
        </w:rPr>
        <w:t>Vidi degradējoša n</w:t>
      </w:r>
      <w:r w:rsidR="00D7720B" w:rsidRPr="00D7720B">
        <w:rPr>
          <w:b/>
        </w:rPr>
        <w:t xml:space="preserve">ekustamā īpašuma </w:t>
      </w:r>
      <w:r w:rsidR="00D7720B" w:rsidRPr="00D7720B">
        <w:rPr>
          <w:b/>
          <w:szCs w:val="24"/>
        </w:rPr>
        <w:t xml:space="preserve">Auseklīša ielā 23, Jēkabpilī, </w:t>
      </w:r>
      <w:r w:rsidR="00697696">
        <w:rPr>
          <w:b/>
          <w:szCs w:val="24"/>
        </w:rPr>
        <w:t xml:space="preserve">ar </w:t>
      </w:r>
      <w:r w:rsidR="00D7720B" w:rsidRPr="00D7720B">
        <w:rPr>
          <w:b/>
          <w:szCs w:val="24"/>
        </w:rPr>
        <w:t xml:space="preserve">kadastra Nr.56010024504, </w:t>
      </w:r>
      <w:r w:rsidR="00D7720B" w:rsidRPr="00D7720B">
        <w:rPr>
          <w:b/>
        </w:rPr>
        <w:t>sakārtošana</w:t>
      </w:r>
      <w:r>
        <w:rPr>
          <w:b/>
        </w:rPr>
        <w:t>”</w:t>
      </w:r>
    </w:p>
    <w:p w14:paraId="1863D88B" w14:textId="20781E87" w:rsidR="009519A6" w:rsidRPr="004410A2" w:rsidRDefault="00E52333" w:rsidP="00E52333">
      <w:pPr>
        <w:pStyle w:val="Nosaukums"/>
        <w:tabs>
          <w:tab w:val="center" w:pos="567"/>
        </w:tabs>
        <w:ind w:left="-108" w:firstLine="108"/>
        <w:rPr>
          <w:b/>
        </w:rPr>
      </w:pPr>
      <w:r w:rsidRPr="00BF4A26">
        <w:rPr>
          <w:b/>
          <w:bCs/>
        </w:rPr>
        <w:t>Iepirkuma identifikācijas Nr.</w:t>
      </w:r>
      <w:r>
        <w:rPr>
          <w:rFonts w:eastAsia="SimSun"/>
          <w:b/>
          <w:bCs/>
          <w:szCs w:val="24"/>
        </w:rPr>
        <w:t>POSSESSOR/2020/</w:t>
      </w:r>
      <w:r w:rsidR="00BD4150">
        <w:rPr>
          <w:rFonts w:eastAsia="SimSun"/>
          <w:b/>
          <w:bCs/>
          <w:szCs w:val="24"/>
        </w:rPr>
        <w:t>70</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5F76EA28"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w:t>
      </w:r>
      <w:r w:rsidR="009519A6" w:rsidRPr="00D7720B">
        <w:rPr>
          <w:lang w:val="lv-LV"/>
        </w:rPr>
        <w:t xml:space="preserve">veikt </w:t>
      </w:r>
      <w:r w:rsidR="00697696">
        <w:rPr>
          <w:lang w:val="lv-LV"/>
        </w:rPr>
        <w:t xml:space="preserve">vidi degradējoša </w:t>
      </w:r>
      <w:r w:rsidR="00D7720B" w:rsidRPr="00D7720B">
        <w:rPr>
          <w:lang w:val="lv-LV"/>
        </w:rPr>
        <w:t xml:space="preserve">nekustamā īpašuma </w:t>
      </w:r>
      <w:r w:rsidR="00D7720B" w:rsidRPr="00D7720B">
        <w:rPr>
          <w:szCs w:val="24"/>
          <w:lang w:val="lv-LV"/>
        </w:rPr>
        <w:t xml:space="preserve">Auseklīša ielā 23, Jēkabpilī, kadastra Nr.56010024504, </w:t>
      </w:r>
      <w:r w:rsidR="00D7720B" w:rsidRPr="00D7720B">
        <w:rPr>
          <w:lang w:val="lv-LV"/>
        </w:rPr>
        <w:t>sakārtošanu</w:t>
      </w:r>
      <w:r w:rsidR="00BE3820" w:rsidRPr="00D7720B">
        <w:rPr>
          <w:lang w:val="lv-LV"/>
        </w:rPr>
        <w:t xml:space="preserve"> </w:t>
      </w:r>
      <w:r w:rsidR="009519A6" w:rsidRPr="00D7720B">
        <w:rPr>
          <w:lang w:val="lv-LV"/>
        </w:rPr>
        <w:t>saskaņā</w:t>
      </w:r>
      <w:r w:rsidR="009519A6" w:rsidRPr="00470E60">
        <w:rPr>
          <w:lang w:val="lv-LV"/>
        </w:rPr>
        <w:t xml:space="preserve">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470E60" w:rsidRDefault="009519A6" w:rsidP="00893E23">
            <w:pPr>
              <w:tabs>
                <w:tab w:val="left" w:pos="360"/>
              </w:tabs>
              <w:jc w:val="center"/>
              <w:rPr>
                <w:b/>
                <w:sz w:val="20"/>
              </w:rPr>
            </w:pPr>
            <w:r w:rsidRPr="00470E60">
              <w:rPr>
                <w:b/>
                <w:sz w:val="20"/>
              </w:rPr>
              <w:t>Pakalpojums</w:t>
            </w:r>
          </w:p>
        </w:tc>
        <w:tc>
          <w:tcPr>
            <w:tcW w:w="2552" w:type="dxa"/>
            <w:vAlign w:val="center"/>
          </w:tcPr>
          <w:p w14:paraId="41D55340" w14:textId="77777777" w:rsidR="009519A6" w:rsidRPr="00470E60" w:rsidRDefault="009519A6" w:rsidP="00893E23">
            <w:pPr>
              <w:tabs>
                <w:tab w:val="left" w:pos="360"/>
              </w:tabs>
              <w:jc w:val="center"/>
              <w:rPr>
                <w:b/>
                <w:sz w:val="20"/>
              </w:rPr>
            </w:pPr>
            <w:r w:rsidRPr="00470E60">
              <w:rPr>
                <w:b/>
                <w:sz w:val="20"/>
              </w:rPr>
              <w:t>Līgumcena</w:t>
            </w:r>
          </w:p>
          <w:p w14:paraId="2FE79CE3" w14:textId="77777777" w:rsidR="009519A6" w:rsidRPr="00470E60" w:rsidRDefault="009519A6" w:rsidP="00893E23">
            <w:pPr>
              <w:tabs>
                <w:tab w:val="left" w:pos="360"/>
              </w:tabs>
              <w:jc w:val="center"/>
              <w:rPr>
                <w:b/>
                <w:sz w:val="20"/>
              </w:rPr>
            </w:pPr>
            <w:r w:rsidRPr="00470E60">
              <w:rPr>
                <w:b/>
                <w:sz w:val="20"/>
              </w:rPr>
              <w:t>EUR bez PVN</w:t>
            </w:r>
          </w:p>
        </w:tc>
      </w:tr>
      <w:tr w:rsidR="00470E60" w:rsidRPr="00636042" w14:paraId="492E9217" w14:textId="77777777" w:rsidTr="003B4C3B">
        <w:tc>
          <w:tcPr>
            <w:tcW w:w="6946" w:type="dxa"/>
          </w:tcPr>
          <w:p w14:paraId="6BB76AEF" w14:textId="17379C7B" w:rsidR="009519A6" w:rsidRPr="00E52333" w:rsidRDefault="00697696" w:rsidP="00EA1A8E">
            <w:pPr>
              <w:jc w:val="both"/>
              <w:rPr>
                <w:b/>
              </w:rPr>
            </w:pPr>
            <w:r>
              <w:rPr>
                <w:b/>
              </w:rPr>
              <w:t>Vidi degradējoša n</w:t>
            </w:r>
            <w:r w:rsidR="00D7720B" w:rsidRPr="00D7720B">
              <w:rPr>
                <w:b/>
              </w:rPr>
              <w:t xml:space="preserve">ekustamā īpašuma </w:t>
            </w:r>
            <w:r w:rsidR="00D7720B" w:rsidRPr="00D7720B">
              <w:rPr>
                <w:b/>
                <w:szCs w:val="24"/>
              </w:rPr>
              <w:t>Auseklīša ielā 23, Jēkabpilī,</w:t>
            </w:r>
            <w:r>
              <w:rPr>
                <w:b/>
                <w:szCs w:val="24"/>
              </w:rPr>
              <w:t xml:space="preserve"> ar</w:t>
            </w:r>
            <w:r w:rsidR="00D7720B" w:rsidRPr="00D7720B">
              <w:rPr>
                <w:b/>
                <w:szCs w:val="24"/>
              </w:rPr>
              <w:t xml:space="preserve"> kadastra Nr.56010024504,</w:t>
            </w:r>
            <w:r w:rsidR="00D7720B" w:rsidRPr="00D7720B">
              <w:rPr>
                <w:b/>
              </w:rPr>
              <w:t xml:space="preserve"> sakārtošana</w:t>
            </w:r>
          </w:p>
        </w:tc>
        <w:tc>
          <w:tcPr>
            <w:tcW w:w="2552" w:type="dxa"/>
          </w:tcPr>
          <w:p w14:paraId="768E3906" w14:textId="77777777" w:rsidR="009519A6" w:rsidRPr="00636042" w:rsidRDefault="009519A6"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77777777" w:rsidR="00A76A0E" w:rsidRDefault="00A76A0E" w:rsidP="00A76A0E">
      <w:pPr>
        <w:keepLines/>
        <w:widowControl w:val="0"/>
        <w:ind w:left="567"/>
        <w:jc w:val="both"/>
      </w:pPr>
    </w:p>
    <w:p w14:paraId="4F82DE51" w14:textId="77777777" w:rsidR="00A76A0E" w:rsidRDefault="00A76A0E" w:rsidP="00A76A0E">
      <w:pPr>
        <w:keepLines/>
        <w:widowControl w:val="0"/>
        <w:ind w:left="567"/>
        <w:jc w:val="both"/>
      </w:pPr>
    </w:p>
    <w:p w14:paraId="6A97A9C8" w14:textId="77777777" w:rsidR="00A76A0E" w:rsidRDefault="00A76A0E" w:rsidP="00A76A0E">
      <w:pPr>
        <w:keepLines/>
        <w:widowControl w:val="0"/>
        <w:ind w:left="567"/>
        <w:jc w:val="both"/>
      </w:pPr>
    </w:p>
    <w:p w14:paraId="57595C82" w14:textId="77777777" w:rsidR="00A76A0E" w:rsidRDefault="00A76A0E" w:rsidP="00A76A0E">
      <w:pPr>
        <w:keepLines/>
        <w:widowControl w:val="0"/>
        <w:ind w:left="567"/>
        <w:jc w:val="both"/>
      </w:pPr>
    </w:p>
    <w:p w14:paraId="1A3ED4ED" w14:textId="77777777" w:rsidR="00A76A0E" w:rsidRDefault="00A76A0E" w:rsidP="00A76A0E">
      <w:pPr>
        <w:keepLines/>
        <w:widowControl w:val="0"/>
        <w:ind w:left="567"/>
        <w:jc w:val="both"/>
      </w:pPr>
    </w:p>
    <w:p w14:paraId="777B3893"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68D0B404" w:rsidR="00A76A0E" w:rsidRPr="00A76A0E" w:rsidRDefault="000E70A9" w:rsidP="00103A62">
      <w:pPr>
        <w:keepNext/>
        <w:keepLines/>
        <w:widowControl w:val="0"/>
        <w:jc w:val="both"/>
      </w:pPr>
      <w:r w:rsidRPr="00470E60">
        <w:t>3.</w:t>
      </w:r>
      <w:r w:rsidR="00A76A0E">
        <w:t>4</w:t>
      </w:r>
      <w:r w:rsidRPr="00470E60">
        <w:t>.4. esam iepazinušies ar nekustamo īpašumu dabā</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7B52A9CA" w:rsidR="003B4C3B" w:rsidRPr="00314B2F" w:rsidRDefault="003B4C3B" w:rsidP="003B4C3B">
      <w:pPr>
        <w:jc w:val="right"/>
        <w:outlineLvl w:val="0"/>
        <w:rPr>
          <w:bCs/>
          <w:szCs w:val="24"/>
        </w:rPr>
      </w:pPr>
      <w:r w:rsidRPr="00CF4748">
        <w:rPr>
          <w:b/>
          <w:szCs w:val="24"/>
        </w:rPr>
        <w:t>Nr.POSSESSOR/2020/</w:t>
      </w:r>
      <w:r w:rsidR="00BD4150">
        <w:rPr>
          <w:b/>
          <w:szCs w:val="24"/>
        </w:rPr>
        <w:t>70</w:t>
      </w:r>
    </w:p>
    <w:p w14:paraId="5C889D7F" w14:textId="77777777"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55DA6C3C" w:rsidR="00E52333" w:rsidRDefault="00E52333" w:rsidP="00E52333">
      <w:pPr>
        <w:jc w:val="center"/>
        <w:rPr>
          <w:b/>
        </w:rPr>
      </w:pPr>
      <w:r w:rsidRPr="00E81D99">
        <w:rPr>
          <w:b/>
        </w:rPr>
        <w:t>“</w:t>
      </w:r>
      <w:r w:rsidR="00697696">
        <w:rPr>
          <w:b/>
        </w:rPr>
        <w:t>Vidi degradējoša n</w:t>
      </w:r>
      <w:r w:rsidR="00D7720B" w:rsidRPr="00D7720B">
        <w:rPr>
          <w:b/>
        </w:rPr>
        <w:t xml:space="preserve">ekustamā īpašuma </w:t>
      </w:r>
      <w:r w:rsidR="00D7720B" w:rsidRPr="00D7720B">
        <w:rPr>
          <w:b/>
          <w:szCs w:val="24"/>
        </w:rPr>
        <w:t xml:space="preserve">Auseklīša ielā 23, Jēkabpilī, </w:t>
      </w:r>
      <w:r w:rsidR="00697696">
        <w:rPr>
          <w:b/>
          <w:szCs w:val="24"/>
        </w:rPr>
        <w:t xml:space="preserve">ar </w:t>
      </w:r>
      <w:r w:rsidR="00D7720B" w:rsidRPr="00D7720B">
        <w:rPr>
          <w:b/>
          <w:szCs w:val="24"/>
        </w:rPr>
        <w:t>kadastra Nr.56010024504,</w:t>
      </w:r>
      <w:r w:rsidR="00D7720B" w:rsidRPr="00D7720B">
        <w:rPr>
          <w:b/>
        </w:rPr>
        <w:t xml:space="preserve"> sakārtošana</w:t>
      </w:r>
      <w:r>
        <w:rPr>
          <w:b/>
        </w:rPr>
        <w:t>”</w:t>
      </w:r>
    </w:p>
    <w:p w14:paraId="582E00EC" w14:textId="57C0B75C" w:rsidR="00E52333" w:rsidRDefault="00E52333" w:rsidP="00E52333">
      <w:pPr>
        <w:jc w:val="center"/>
        <w:rPr>
          <w:rFonts w:eastAsia="SimSun"/>
          <w:b/>
          <w:bCs/>
          <w:szCs w:val="24"/>
        </w:rPr>
      </w:pPr>
      <w:r w:rsidRPr="00BF4A26">
        <w:rPr>
          <w:b/>
          <w:bCs/>
        </w:rPr>
        <w:t>Iepirkuma identifikācijas Nr.</w:t>
      </w:r>
      <w:r>
        <w:rPr>
          <w:rFonts w:eastAsia="SimSun"/>
          <w:b/>
          <w:bCs/>
          <w:szCs w:val="24"/>
        </w:rPr>
        <w:t>POSSESSOR/2020/</w:t>
      </w:r>
      <w:r w:rsidR="00BD4150">
        <w:rPr>
          <w:rFonts w:eastAsia="SimSun"/>
          <w:b/>
          <w:bCs/>
          <w:szCs w:val="24"/>
        </w:rPr>
        <w:t>70</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Nosaukums"/>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r w:rsidRPr="00470E60">
              <w:rPr>
                <w:b/>
              </w:rPr>
              <w:t>N.p.k.</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262A9175" w14:textId="77777777" w:rsidR="008C4375" w:rsidRDefault="008C4375" w:rsidP="003B4C3B">
      <w:pPr>
        <w:jc w:val="right"/>
        <w:rPr>
          <w:b/>
        </w:rPr>
      </w:pPr>
    </w:p>
    <w:p w14:paraId="4A1B0527" w14:textId="77777777" w:rsidR="003B4C3B" w:rsidRPr="00470E60" w:rsidRDefault="00335290" w:rsidP="003B4C3B">
      <w:pPr>
        <w:jc w:val="right"/>
        <w:rPr>
          <w:b/>
          <w:szCs w:val="24"/>
        </w:rPr>
      </w:pPr>
      <w:r>
        <w:rPr>
          <w:b/>
        </w:rPr>
        <w:t>4</w:t>
      </w:r>
      <w:r w:rsidR="003B4C3B" w:rsidRPr="00470E60">
        <w:rPr>
          <w:b/>
          <w:szCs w:val="24"/>
        </w:rPr>
        <w:t>.pielikums</w:t>
      </w:r>
    </w:p>
    <w:p w14:paraId="09A1863C" w14:textId="39DDB718" w:rsidR="003B4C3B" w:rsidRPr="00314B2F" w:rsidRDefault="003B4C3B" w:rsidP="003B4C3B">
      <w:pPr>
        <w:jc w:val="right"/>
        <w:outlineLvl w:val="0"/>
        <w:rPr>
          <w:bCs/>
          <w:szCs w:val="24"/>
        </w:rPr>
      </w:pPr>
      <w:r w:rsidRPr="00CF4748">
        <w:rPr>
          <w:b/>
          <w:szCs w:val="24"/>
        </w:rPr>
        <w:t>Nr.POSSESSOR/2020/</w:t>
      </w:r>
      <w:r w:rsidR="00BD4150">
        <w:rPr>
          <w:b/>
          <w:szCs w:val="24"/>
        </w:rPr>
        <w:t>70</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0DCED4AF" w:rsidR="00E52333" w:rsidRDefault="00E52333" w:rsidP="00E52333">
      <w:pPr>
        <w:jc w:val="center"/>
        <w:rPr>
          <w:b/>
        </w:rPr>
      </w:pPr>
      <w:r w:rsidRPr="00E81D99">
        <w:rPr>
          <w:b/>
        </w:rPr>
        <w:t>“</w:t>
      </w:r>
      <w:r w:rsidR="00697696">
        <w:rPr>
          <w:b/>
        </w:rPr>
        <w:t>Vidi degradējoša n</w:t>
      </w:r>
      <w:r w:rsidR="00D7720B" w:rsidRPr="00D7720B">
        <w:rPr>
          <w:b/>
        </w:rPr>
        <w:t xml:space="preserve">ekustamā īpašuma </w:t>
      </w:r>
      <w:r w:rsidR="00D7720B" w:rsidRPr="00D7720B">
        <w:rPr>
          <w:b/>
          <w:szCs w:val="24"/>
        </w:rPr>
        <w:t xml:space="preserve">Auseklīša ielā 23, Jēkabpilī, </w:t>
      </w:r>
      <w:r w:rsidR="00697696">
        <w:rPr>
          <w:b/>
          <w:szCs w:val="24"/>
        </w:rPr>
        <w:t xml:space="preserve">ar </w:t>
      </w:r>
      <w:r w:rsidR="00D7720B" w:rsidRPr="00D7720B">
        <w:rPr>
          <w:b/>
          <w:szCs w:val="24"/>
        </w:rPr>
        <w:t xml:space="preserve">kadastra Nr.56010024504, </w:t>
      </w:r>
      <w:r w:rsidR="00D7720B" w:rsidRPr="00D7720B">
        <w:rPr>
          <w:b/>
        </w:rPr>
        <w:t>sakārtošana</w:t>
      </w:r>
      <w:r>
        <w:rPr>
          <w:b/>
        </w:rPr>
        <w:t>”</w:t>
      </w:r>
    </w:p>
    <w:p w14:paraId="5525D35B" w14:textId="531F3A36" w:rsidR="003B4C3B" w:rsidRPr="00470E60" w:rsidRDefault="00E52333" w:rsidP="00E52333">
      <w:pPr>
        <w:pStyle w:val="Nosaukums"/>
        <w:spacing w:after="120" w:line="360" w:lineRule="auto"/>
        <w:outlineLvl w:val="0"/>
        <w:rPr>
          <w:b/>
          <w:sz w:val="28"/>
        </w:rPr>
      </w:pPr>
      <w:r w:rsidRPr="00BF4A26">
        <w:rPr>
          <w:b/>
          <w:bCs/>
        </w:rPr>
        <w:t>Iepirkuma identifikācijas Nr.</w:t>
      </w:r>
      <w:r>
        <w:rPr>
          <w:rFonts w:eastAsia="SimSun"/>
          <w:b/>
          <w:bCs/>
          <w:szCs w:val="24"/>
        </w:rPr>
        <w:t>POSSESSOR/2020/</w:t>
      </w:r>
      <w:r w:rsidR="00BD4150">
        <w:rPr>
          <w:rFonts w:eastAsia="SimSun"/>
          <w:b/>
          <w:bCs/>
          <w:szCs w:val="24"/>
        </w:rPr>
        <w:t>70</w:t>
      </w:r>
    </w:p>
    <w:p w14:paraId="272A3E46" w14:textId="2E1BBF13" w:rsidR="00B7255B" w:rsidRDefault="00697696" w:rsidP="004410A2">
      <w:pPr>
        <w:pStyle w:val="Pamattekstsaratkpi"/>
        <w:ind w:left="0" w:right="-96" w:firstLine="0"/>
      </w:pPr>
      <w:r>
        <w:rPr>
          <w:bCs/>
        </w:rPr>
        <w:t>Vidi degradējoša n</w:t>
      </w:r>
      <w:r w:rsidR="00D7720B" w:rsidRPr="00D7720B">
        <w:rPr>
          <w:bCs/>
        </w:rPr>
        <w:t xml:space="preserve">ekustamā īpašuma </w:t>
      </w:r>
      <w:r w:rsidR="00D7720B" w:rsidRPr="00D7720B">
        <w:rPr>
          <w:bCs/>
          <w:szCs w:val="24"/>
        </w:rPr>
        <w:t>Auseklīša ielā 23, Jēkabpilī, kadastra Nr.56010024504,</w:t>
      </w:r>
      <w:r w:rsidR="00D7720B" w:rsidRPr="00D7720B">
        <w:rPr>
          <w:bCs/>
        </w:rPr>
        <w:t xml:space="preserve"> sakārtošana</w:t>
      </w:r>
      <w:r w:rsidR="00C05C2B" w:rsidRPr="00C05C2B">
        <w:rPr>
          <w:bCs/>
        </w:rPr>
        <w:t xml:space="preserve"> </w:t>
      </w:r>
      <w:r w:rsidR="003B4C3B" w:rsidRPr="00470E60">
        <w:t xml:space="preserve">saskaņā </w:t>
      </w:r>
      <w:r w:rsidR="003B4C3B" w:rsidRPr="00470E60">
        <w:rPr>
          <w:szCs w:val="24"/>
        </w:rPr>
        <w:t xml:space="preserve">ar tehnisko specifikāciju </w:t>
      </w:r>
      <w:r w:rsidR="00B7255B" w:rsidRPr="00470E60">
        <w:rPr>
          <w:szCs w:val="24"/>
        </w:rPr>
        <w:t>(1.pielikums)</w:t>
      </w:r>
      <w:r w:rsidR="00B7255B" w:rsidRPr="00470E60">
        <w:t xml:space="preserve">. </w:t>
      </w:r>
    </w:p>
    <w:p w14:paraId="4D28017C" w14:textId="77777777" w:rsidR="00781C06" w:rsidRPr="00470E60" w:rsidRDefault="00781C06" w:rsidP="004410A2">
      <w:pPr>
        <w:pStyle w:val="Pamattekstsaratkpi"/>
        <w:ind w:left="0" w:right="-96" w:firstLine="0"/>
        <w:rPr>
          <w:szCs w:val="24"/>
        </w:rPr>
      </w:pPr>
    </w:p>
    <w:tbl>
      <w:tblPr>
        <w:tblStyle w:val="Reatabula"/>
        <w:tblW w:w="9640" w:type="dxa"/>
        <w:tblInd w:w="-318" w:type="dxa"/>
        <w:tblLayout w:type="fixed"/>
        <w:tblLook w:val="04A0" w:firstRow="1" w:lastRow="0" w:firstColumn="1" w:lastColumn="0" w:noHBand="0" w:noVBand="1"/>
      </w:tblPr>
      <w:tblGrid>
        <w:gridCol w:w="710"/>
        <w:gridCol w:w="5557"/>
        <w:gridCol w:w="3373"/>
      </w:tblGrid>
      <w:tr w:rsidR="00470E60" w:rsidRPr="00470E60" w14:paraId="2B15495C" w14:textId="77777777" w:rsidTr="00781C06">
        <w:tc>
          <w:tcPr>
            <w:tcW w:w="710" w:type="dxa"/>
          </w:tcPr>
          <w:p w14:paraId="1AA3D2B5" w14:textId="77777777" w:rsidR="00B7255B" w:rsidRPr="00470E60" w:rsidRDefault="00B7255B" w:rsidP="006F1D61">
            <w:pPr>
              <w:jc w:val="center"/>
              <w:rPr>
                <w:b/>
                <w:szCs w:val="24"/>
              </w:rPr>
            </w:pPr>
            <w:r w:rsidRPr="00470E60">
              <w:rPr>
                <w:b/>
                <w:szCs w:val="24"/>
              </w:rPr>
              <w:t>N.p.k.</w:t>
            </w:r>
          </w:p>
        </w:tc>
        <w:tc>
          <w:tcPr>
            <w:tcW w:w="5557" w:type="dxa"/>
          </w:tcPr>
          <w:p w14:paraId="19D723FA" w14:textId="77777777" w:rsidR="00B7255B" w:rsidRPr="00470E60" w:rsidRDefault="00B7255B" w:rsidP="006F1D61">
            <w:pPr>
              <w:jc w:val="center"/>
              <w:rPr>
                <w:b/>
                <w:szCs w:val="24"/>
              </w:rPr>
            </w:pPr>
            <w:r w:rsidRPr="00470E60">
              <w:rPr>
                <w:b/>
                <w:szCs w:val="24"/>
              </w:rPr>
              <w:t>Tehniskās prasības</w:t>
            </w:r>
          </w:p>
        </w:tc>
        <w:tc>
          <w:tcPr>
            <w:tcW w:w="3373" w:type="dxa"/>
          </w:tcPr>
          <w:p w14:paraId="6D8BE677" w14:textId="77777777" w:rsidR="00B7255B" w:rsidRPr="00470E60" w:rsidRDefault="00B7255B" w:rsidP="006F1D61">
            <w:pPr>
              <w:jc w:val="center"/>
              <w:rPr>
                <w:b/>
                <w:szCs w:val="24"/>
              </w:rPr>
            </w:pPr>
            <w:r w:rsidRPr="00470E60">
              <w:rPr>
                <w:b/>
                <w:szCs w:val="24"/>
              </w:rPr>
              <w:t>Pretendenta piedāvājums</w:t>
            </w:r>
          </w:p>
        </w:tc>
      </w:tr>
      <w:tr w:rsidR="00470E60" w:rsidRPr="00470E60" w14:paraId="75D3B11C" w14:textId="77777777" w:rsidTr="00781C06">
        <w:tc>
          <w:tcPr>
            <w:tcW w:w="710" w:type="dxa"/>
          </w:tcPr>
          <w:p w14:paraId="6AAC1813" w14:textId="77777777" w:rsidR="00B7255B" w:rsidRPr="00470E60" w:rsidRDefault="00B7255B" w:rsidP="006F1D61">
            <w:pPr>
              <w:jc w:val="center"/>
              <w:rPr>
                <w:szCs w:val="24"/>
              </w:rPr>
            </w:pPr>
          </w:p>
        </w:tc>
        <w:tc>
          <w:tcPr>
            <w:tcW w:w="5557" w:type="dxa"/>
          </w:tcPr>
          <w:p w14:paraId="67247FF2" w14:textId="77777777" w:rsidR="00B7255B" w:rsidRPr="00470E60" w:rsidRDefault="00B7255B" w:rsidP="006F1D61">
            <w:pPr>
              <w:pStyle w:val="Pamatteksts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373" w:type="dxa"/>
          </w:tcPr>
          <w:p w14:paraId="7E4D4818" w14:textId="77777777" w:rsidR="00B7255B" w:rsidRPr="00470E60" w:rsidRDefault="00B7255B" w:rsidP="006F1D61">
            <w:pPr>
              <w:jc w:val="right"/>
              <w:rPr>
                <w:b/>
                <w:szCs w:val="24"/>
              </w:rPr>
            </w:pPr>
          </w:p>
        </w:tc>
      </w:tr>
      <w:tr w:rsidR="005A4AF3" w:rsidRPr="005A4AF3" w14:paraId="3008AA67" w14:textId="77777777" w:rsidTr="00781C06">
        <w:tc>
          <w:tcPr>
            <w:tcW w:w="710" w:type="dxa"/>
          </w:tcPr>
          <w:p w14:paraId="553E6AB1" w14:textId="77777777" w:rsidR="00B7255B" w:rsidRPr="005A4AF3" w:rsidRDefault="00B7255B" w:rsidP="006F1D61">
            <w:pPr>
              <w:jc w:val="center"/>
              <w:rPr>
                <w:szCs w:val="24"/>
              </w:rPr>
            </w:pPr>
            <w:r w:rsidRPr="005A4AF3">
              <w:rPr>
                <w:szCs w:val="24"/>
              </w:rPr>
              <w:t>1.</w:t>
            </w:r>
          </w:p>
        </w:tc>
        <w:tc>
          <w:tcPr>
            <w:tcW w:w="5557" w:type="dxa"/>
          </w:tcPr>
          <w:p w14:paraId="568FFB51" w14:textId="77777777" w:rsidR="00B7255B" w:rsidRPr="005A4AF3" w:rsidRDefault="0052412D" w:rsidP="001C02BC">
            <w:pPr>
              <w:pStyle w:val="Pamattekstsaratkpi"/>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373" w:type="dxa"/>
          </w:tcPr>
          <w:p w14:paraId="6CA9254B" w14:textId="77777777" w:rsidR="00B7255B" w:rsidRPr="005A4AF3" w:rsidRDefault="00B7255B" w:rsidP="006F1D61">
            <w:pPr>
              <w:jc w:val="right"/>
              <w:rPr>
                <w:b/>
                <w:szCs w:val="24"/>
              </w:rPr>
            </w:pPr>
          </w:p>
        </w:tc>
      </w:tr>
      <w:tr w:rsidR="005A4AF3" w:rsidRPr="005A4AF3" w14:paraId="42D9E1DD" w14:textId="77777777" w:rsidTr="00781C06">
        <w:tc>
          <w:tcPr>
            <w:tcW w:w="710" w:type="dxa"/>
          </w:tcPr>
          <w:p w14:paraId="577E0A82" w14:textId="77777777" w:rsidR="00B7255B" w:rsidRPr="005A4AF3" w:rsidRDefault="00B7255B" w:rsidP="006F1D61">
            <w:pPr>
              <w:jc w:val="center"/>
              <w:rPr>
                <w:szCs w:val="24"/>
              </w:rPr>
            </w:pPr>
          </w:p>
        </w:tc>
        <w:tc>
          <w:tcPr>
            <w:tcW w:w="5557" w:type="dxa"/>
          </w:tcPr>
          <w:p w14:paraId="1965F5F2" w14:textId="77777777" w:rsidR="00B7255B" w:rsidRPr="005A4AF3" w:rsidRDefault="00B7255B" w:rsidP="006F1D61">
            <w:pPr>
              <w:pStyle w:val="Pamatteksts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373" w:type="dxa"/>
          </w:tcPr>
          <w:p w14:paraId="7798FAC9" w14:textId="77777777" w:rsidR="00B7255B" w:rsidRPr="005A4AF3" w:rsidRDefault="00B7255B" w:rsidP="006F1D61">
            <w:pPr>
              <w:jc w:val="right"/>
              <w:rPr>
                <w:b/>
                <w:szCs w:val="24"/>
              </w:rPr>
            </w:pPr>
          </w:p>
        </w:tc>
      </w:tr>
      <w:tr w:rsidR="0032341D" w:rsidRPr="00781C06" w14:paraId="37BC56FF" w14:textId="77777777" w:rsidTr="00781C06">
        <w:tc>
          <w:tcPr>
            <w:tcW w:w="710" w:type="dxa"/>
            <w:shd w:val="clear" w:color="auto" w:fill="auto"/>
          </w:tcPr>
          <w:p w14:paraId="3BBAA40B" w14:textId="77777777" w:rsidR="0032341D" w:rsidRPr="00781C06" w:rsidRDefault="0032341D" w:rsidP="0032341D">
            <w:pPr>
              <w:jc w:val="center"/>
              <w:rPr>
                <w:szCs w:val="24"/>
              </w:rPr>
            </w:pPr>
            <w:r w:rsidRPr="00781C06">
              <w:rPr>
                <w:szCs w:val="24"/>
              </w:rPr>
              <w:t>2.</w:t>
            </w:r>
          </w:p>
        </w:tc>
        <w:tc>
          <w:tcPr>
            <w:tcW w:w="5557" w:type="dxa"/>
            <w:shd w:val="clear" w:color="auto" w:fill="auto"/>
          </w:tcPr>
          <w:p w14:paraId="0233FBCA" w14:textId="6524866F" w:rsidR="0032341D" w:rsidRPr="00781C06" w:rsidRDefault="00781C06" w:rsidP="0032341D">
            <w:pPr>
              <w:jc w:val="both"/>
              <w:rPr>
                <w:i/>
                <w:sz w:val="22"/>
                <w:szCs w:val="22"/>
                <w:lang w:eastAsia="en-US"/>
              </w:rPr>
            </w:pPr>
            <w:r w:rsidRPr="00781C06">
              <w:rPr>
                <w:szCs w:val="24"/>
              </w:rPr>
              <w:t>Nekustamā īpašuma sakopšana atbilstoši Jēkabpils pilsētas domes 2020.gada 13.februāra saistošajiem noteikumiem Nr.5 “</w:t>
            </w:r>
            <w:r w:rsidRPr="00781C06">
              <w:rPr>
                <w:bCs/>
                <w:szCs w:val="24"/>
              </w:rPr>
              <w:t>Jēkabpils sabiedriskās kārtības un būves, tās teritorijas uzturēšanas saistošie noteikumi</w:t>
            </w:r>
            <w:r w:rsidRPr="00781C06">
              <w:rPr>
                <w:szCs w:val="24"/>
              </w:rPr>
              <w:t>”</w:t>
            </w:r>
            <w:r w:rsidR="0032341D" w:rsidRPr="00781C06">
              <w:rPr>
                <w:szCs w:val="24"/>
              </w:rPr>
              <w:t xml:space="preserve">: </w:t>
            </w:r>
          </w:p>
        </w:tc>
        <w:tc>
          <w:tcPr>
            <w:tcW w:w="3373" w:type="dxa"/>
            <w:shd w:val="clear" w:color="auto" w:fill="auto"/>
          </w:tcPr>
          <w:p w14:paraId="1F4F13EE" w14:textId="77777777" w:rsidR="0032341D" w:rsidRPr="00781C06" w:rsidRDefault="0032341D" w:rsidP="00A76A0E">
            <w:pPr>
              <w:jc w:val="center"/>
              <w:rPr>
                <w:bCs/>
                <w:i/>
                <w:iCs/>
                <w:szCs w:val="24"/>
              </w:rPr>
            </w:pPr>
          </w:p>
        </w:tc>
      </w:tr>
      <w:tr w:rsidR="005A4AF3" w:rsidRPr="00781C06" w14:paraId="28B414D0" w14:textId="77777777" w:rsidTr="009604D9">
        <w:tc>
          <w:tcPr>
            <w:tcW w:w="710" w:type="dxa"/>
            <w:shd w:val="clear" w:color="auto" w:fill="auto"/>
          </w:tcPr>
          <w:p w14:paraId="4F6254B2" w14:textId="77777777" w:rsidR="005A4AF3" w:rsidRPr="00781C06" w:rsidRDefault="005A4AF3" w:rsidP="005A4AF3">
            <w:pPr>
              <w:jc w:val="center"/>
              <w:rPr>
                <w:szCs w:val="24"/>
                <w:highlight w:val="yellow"/>
              </w:rPr>
            </w:pPr>
            <w:r w:rsidRPr="009604D9">
              <w:rPr>
                <w:szCs w:val="24"/>
              </w:rPr>
              <w:t>2.1.</w:t>
            </w:r>
          </w:p>
        </w:tc>
        <w:tc>
          <w:tcPr>
            <w:tcW w:w="5557" w:type="dxa"/>
            <w:shd w:val="clear" w:color="auto" w:fill="auto"/>
          </w:tcPr>
          <w:p w14:paraId="187047FC" w14:textId="77777777" w:rsidR="00E52CC3" w:rsidRDefault="009604D9" w:rsidP="00BD4150">
            <w:pPr>
              <w:jc w:val="both"/>
            </w:pPr>
            <w:r>
              <w:rPr>
                <w:szCs w:val="24"/>
              </w:rPr>
              <w:t>Nekustamā īpašuma 1.</w:t>
            </w:r>
            <w:r w:rsidRPr="009604D9">
              <w:rPr>
                <w:szCs w:val="24"/>
              </w:rPr>
              <w:t>stāva</w:t>
            </w:r>
            <w:r w:rsidRPr="009604D9">
              <w:t xml:space="preserve"> l</w:t>
            </w:r>
            <w:r w:rsidR="00781C06" w:rsidRPr="009604D9">
              <w:t xml:space="preserve">ogu un durvju aizdarināšana, izmantojot attiecīga veida materiālus: </w:t>
            </w:r>
            <w:r w:rsidR="00781C06" w:rsidRPr="009604D9">
              <w:rPr>
                <w:szCs w:val="24"/>
              </w:rPr>
              <w:t xml:space="preserve">OSB (minimālais loksnes biezums - 18 mm) </w:t>
            </w:r>
            <w:r w:rsidR="00E52CC3" w:rsidRPr="00F13ECC">
              <w:rPr>
                <w:szCs w:val="24"/>
              </w:rPr>
              <w:t>vai citu cietības un stingrības ziņā līdzvērtīgu materiālu:</w:t>
            </w:r>
          </w:p>
          <w:p w14:paraId="26864F10" w14:textId="77777777" w:rsidR="00E52CC3" w:rsidRDefault="00E52CC3" w:rsidP="00E52CC3">
            <w:pPr>
              <w:ind w:right="-1"/>
              <w:jc w:val="both"/>
            </w:pPr>
            <w:r>
              <w:t>2.1.1.</w:t>
            </w:r>
            <w:r w:rsidRPr="00103A62">
              <w:t xml:space="preserve"> </w:t>
            </w:r>
            <w:r>
              <w:rPr>
                <w:szCs w:val="24"/>
              </w:rPr>
              <w:t>logu ailes kāpņu telpā 1,25 m x 1,45 m</w:t>
            </w:r>
            <w:r>
              <w:t xml:space="preserve"> – 3 gab.;</w:t>
            </w:r>
          </w:p>
          <w:p w14:paraId="0993DB5A" w14:textId="77777777" w:rsidR="00E52CC3" w:rsidRDefault="00E52CC3" w:rsidP="00E52CC3">
            <w:pPr>
              <w:jc w:val="both"/>
            </w:pPr>
            <w:r>
              <w:t xml:space="preserve">2.1.2. </w:t>
            </w:r>
            <w:r>
              <w:rPr>
                <w:szCs w:val="24"/>
              </w:rPr>
              <w:t xml:space="preserve">lielās telpu logu ailes 2 m x 1,45 m </w:t>
            </w:r>
            <w:r>
              <w:t>– 16 gab.;</w:t>
            </w:r>
          </w:p>
          <w:p w14:paraId="0852CA90" w14:textId="77777777" w:rsidR="00E52CC3" w:rsidRDefault="00E52CC3" w:rsidP="00E52CC3">
            <w:pPr>
              <w:jc w:val="both"/>
              <w:rPr>
                <w:szCs w:val="24"/>
              </w:rPr>
            </w:pPr>
            <w:r>
              <w:t xml:space="preserve">2.1.3. </w:t>
            </w:r>
            <w:r>
              <w:rPr>
                <w:szCs w:val="24"/>
              </w:rPr>
              <w:t>mazās telpu logu ailes 1,25 m x 1,45 m – 9 gab.;</w:t>
            </w:r>
          </w:p>
          <w:p w14:paraId="6B31B8FF" w14:textId="3AC191D6" w:rsidR="00E52CC3" w:rsidRDefault="00E52CC3" w:rsidP="00E52CC3">
            <w:pPr>
              <w:jc w:val="both"/>
              <w:rPr>
                <w:szCs w:val="24"/>
              </w:rPr>
            </w:pPr>
            <w:r>
              <w:rPr>
                <w:szCs w:val="24"/>
              </w:rPr>
              <w:t>2.1.4. kāpņu telp</w:t>
            </w:r>
            <w:r w:rsidR="00FE5E64">
              <w:rPr>
                <w:szCs w:val="24"/>
              </w:rPr>
              <w:t>as</w:t>
            </w:r>
            <w:r>
              <w:rPr>
                <w:szCs w:val="24"/>
              </w:rPr>
              <w:t xml:space="preserve"> ieejas ailes 3,2 m x 2,2 m – 3 gab.;</w:t>
            </w:r>
          </w:p>
          <w:p w14:paraId="0A580543" w14:textId="6693B09E" w:rsidR="005A4AF3" w:rsidRPr="00781C06" w:rsidRDefault="00E52CC3" w:rsidP="00E52CC3">
            <w:pPr>
              <w:jc w:val="both"/>
              <w:rPr>
                <w:szCs w:val="24"/>
                <w:highlight w:val="yellow"/>
              </w:rPr>
            </w:pPr>
            <w:r>
              <w:rPr>
                <w:szCs w:val="24"/>
              </w:rPr>
              <w:t>2.1.5. pagrab</w:t>
            </w:r>
            <w:r w:rsidR="00FE5E64">
              <w:rPr>
                <w:szCs w:val="24"/>
              </w:rPr>
              <w:t>a</w:t>
            </w:r>
            <w:r>
              <w:rPr>
                <w:szCs w:val="24"/>
              </w:rPr>
              <w:t xml:space="preserve"> ailes 1,4 m x 0,7 m – 12 gab.</w:t>
            </w:r>
          </w:p>
        </w:tc>
        <w:tc>
          <w:tcPr>
            <w:tcW w:w="3373" w:type="dxa"/>
            <w:shd w:val="clear" w:color="auto" w:fill="auto"/>
          </w:tcPr>
          <w:p w14:paraId="6DCE9196" w14:textId="06ADF086" w:rsidR="005A4AF3" w:rsidRPr="00781C06" w:rsidRDefault="00A27AA7" w:rsidP="00A76A0E">
            <w:pPr>
              <w:jc w:val="center"/>
              <w:rPr>
                <w:b/>
                <w:szCs w:val="24"/>
                <w:highlight w:val="yellow"/>
              </w:rPr>
            </w:pPr>
            <w:r w:rsidRPr="009604D9">
              <w:rPr>
                <w:bCs/>
                <w:i/>
                <w:iCs/>
                <w:szCs w:val="24"/>
              </w:rPr>
              <w:t>(</w:t>
            </w:r>
            <w:r w:rsidR="00A76A0E" w:rsidRPr="009604D9">
              <w:rPr>
                <w:bCs/>
                <w:i/>
                <w:iCs/>
                <w:szCs w:val="24"/>
              </w:rPr>
              <w:t>Pretendentam  jānorāda novērtēt</w:t>
            </w:r>
            <w:r w:rsidRPr="009604D9">
              <w:rPr>
                <w:bCs/>
                <w:i/>
                <w:iCs/>
                <w:szCs w:val="24"/>
              </w:rPr>
              <w:t>ais</w:t>
            </w:r>
            <w:r w:rsidR="00A76A0E" w:rsidRPr="009604D9">
              <w:rPr>
                <w:bCs/>
                <w:i/>
                <w:iCs/>
                <w:szCs w:val="24"/>
              </w:rPr>
              <w:t xml:space="preserve"> apjom</w:t>
            </w:r>
            <w:r w:rsidRPr="009604D9">
              <w:rPr>
                <w:bCs/>
                <w:i/>
                <w:iCs/>
                <w:szCs w:val="24"/>
              </w:rPr>
              <w:t>s)</w:t>
            </w:r>
          </w:p>
        </w:tc>
      </w:tr>
      <w:tr w:rsidR="00240210" w:rsidRPr="00781C06" w14:paraId="5399A43C" w14:textId="77777777" w:rsidTr="009604D9">
        <w:tc>
          <w:tcPr>
            <w:tcW w:w="710" w:type="dxa"/>
            <w:shd w:val="clear" w:color="auto" w:fill="auto"/>
          </w:tcPr>
          <w:p w14:paraId="1F8F4A01" w14:textId="77777777" w:rsidR="00240210" w:rsidRPr="00781C06" w:rsidRDefault="00240210" w:rsidP="005A4AF3">
            <w:pPr>
              <w:jc w:val="center"/>
              <w:rPr>
                <w:szCs w:val="24"/>
                <w:highlight w:val="yellow"/>
              </w:rPr>
            </w:pPr>
            <w:r w:rsidRPr="009604D9">
              <w:rPr>
                <w:szCs w:val="24"/>
              </w:rPr>
              <w:t>2.2.</w:t>
            </w:r>
          </w:p>
        </w:tc>
        <w:tc>
          <w:tcPr>
            <w:tcW w:w="5557" w:type="dxa"/>
            <w:shd w:val="clear" w:color="auto" w:fill="auto"/>
          </w:tcPr>
          <w:p w14:paraId="5716C50E" w14:textId="4EF443E6" w:rsidR="00240210" w:rsidRPr="00781C06" w:rsidRDefault="009604D9" w:rsidP="005A4AF3">
            <w:pPr>
              <w:jc w:val="both"/>
              <w:rPr>
                <w:szCs w:val="24"/>
                <w:highlight w:val="yellow"/>
              </w:rPr>
            </w:pPr>
            <w:r w:rsidRPr="009604D9">
              <w:rPr>
                <w:szCs w:val="24"/>
              </w:rPr>
              <w:t xml:space="preserve">Nekustamā īpašuma pieguļošās teritorijas sakopšana </w:t>
            </w:r>
            <w:r w:rsidR="00E52CC3">
              <w:rPr>
                <w:szCs w:val="24"/>
              </w:rPr>
              <w:t>(</w:t>
            </w:r>
            <w:r w:rsidR="00E52CC3">
              <w:rPr>
                <w:bCs/>
                <w:szCs w:val="24"/>
              </w:rPr>
              <w:t xml:space="preserve">1373.10 </w:t>
            </w:r>
            <w:r w:rsidR="00E52CC3" w:rsidRPr="009604D9">
              <w:rPr>
                <w:szCs w:val="24"/>
              </w:rPr>
              <w:t>m</w:t>
            </w:r>
            <w:r w:rsidR="00E52CC3" w:rsidRPr="009604D9">
              <w:rPr>
                <w:szCs w:val="24"/>
                <w:vertAlign w:val="superscript"/>
              </w:rPr>
              <w:t xml:space="preserve">2 </w:t>
            </w:r>
            <w:r w:rsidR="00E52CC3" w:rsidRPr="009604D9">
              <w:rPr>
                <w:szCs w:val="24"/>
              </w:rPr>
              <w:t>platībā</w:t>
            </w:r>
            <w:r w:rsidRPr="009604D9">
              <w:rPr>
                <w:szCs w:val="24"/>
              </w:rPr>
              <w:t xml:space="preserve">): zāliena pļaušana un savākšana, atkritumu savākšana (ja tādi ir) un izvešana no </w:t>
            </w:r>
            <w:r w:rsidRPr="009604D9">
              <w:rPr>
                <w:bCs/>
              </w:rPr>
              <w:t xml:space="preserve">Nekustamā īpašuma </w:t>
            </w:r>
            <w:r w:rsidRPr="009604D9">
              <w:rPr>
                <w:szCs w:val="24"/>
              </w:rPr>
              <w:t>teritorijas.</w:t>
            </w:r>
          </w:p>
        </w:tc>
        <w:tc>
          <w:tcPr>
            <w:tcW w:w="3373" w:type="dxa"/>
            <w:shd w:val="clear" w:color="auto" w:fill="auto"/>
          </w:tcPr>
          <w:p w14:paraId="1F9288DF" w14:textId="44F47542" w:rsidR="00240210" w:rsidRPr="00781C06" w:rsidRDefault="00A27AA7" w:rsidP="00A76A0E">
            <w:pPr>
              <w:jc w:val="center"/>
              <w:rPr>
                <w:b/>
                <w:szCs w:val="24"/>
                <w:highlight w:val="yellow"/>
              </w:rPr>
            </w:pPr>
            <w:r w:rsidRPr="009604D9">
              <w:rPr>
                <w:bCs/>
                <w:i/>
                <w:iCs/>
                <w:szCs w:val="24"/>
              </w:rPr>
              <w:t>(</w:t>
            </w:r>
            <w:r w:rsidR="00A76A0E" w:rsidRPr="009604D9">
              <w:rPr>
                <w:bCs/>
                <w:i/>
                <w:iCs/>
                <w:szCs w:val="24"/>
              </w:rPr>
              <w:t>Pretendentam jānorāda novērtēt</w:t>
            </w:r>
            <w:r w:rsidRPr="009604D9">
              <w:rPr>
                <w:bCs/>
                <w:i/>
                <w:iCs/>
                <w:szCs w:val="24"/>
              </w:rPr>
              <w:t>ais</w:t>
            </w:r>
            <w:r w:rsidR="00A76A0E" w:rsidRPr="009604D9">
              <w:rPr>
                <w:bCs/>
                <w:i/>
                <w:iCs/>
                <w:szCs w:val="24"/>
              </w:rPr>
              <w:t xml:space="preserve"> apjom</w:t>
            </w:r>
            <w:r w:rsidRPr="009604D9">
              <w:rPr>
                <w:bCs/>
                <w:i/>
                <w:iCs/>
                <w:szCs w:val="24"/>
              </w:rPr>
              <w:t>s)</w:t>
            </w:r>
          </w:p>
        </w:tc>
      </w:tr>
      <w:tr w:rsidR="00C05C2B" w:rsidRPr="005A4AF3" w14:paraId="3355633E" w14:textId="77777777" w:rsidTr="00781C06">
        <w:tc>
          <w:tcPr>
            <w:tcW w:w="710" w:type="dxa"/>
          </w:tcPr>
          <w:p w14:paraId="483E67BD" w14:textId="77777777" w:rsidR="00C05C2B" w:rsidRPr="005A4AF3" w:rsidRDefault="00C05C2B" w:rsidP="00C05C2B">
            <w:pPr>
              <w:jc w:val="center"/>
              <w:rPr>
                <w:szCs w:val="24"/>
              </w:rPr>
            </w:pPr>
          </w:p>
        </w:tc>
        <w:tc>
          <w:tcPr>
            <w:tcW w:w="5557" w:type="dxa"/>
          </w:tcPr>
          <w:p w14:paraId="1D1EA49D" w14:textId="77777777" w:rsidR="00C05C2B" w:rsidRPr="005A4AF3" w:rsidRDefault="00C05C2B" w:rsidP="00C05C2B">
            <w:pPr>
              <w:pStyle w:val="Pamatteksts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373" w:type="dxa"/>
          </w:tcPr>
          <w:p w14:paraId="3B9DE48A" w14:textId="77777777" w:rsidR="00C05C2B" w:rsidRPr="005A4AF3" w:rsidRDefault="00C05C2B" w:rsidP="00C05C2B">
            <w:pPr>
              <w:jc w:val="right"/>
              <w:rPr>
                <w:b/>
                <w:szCs w:val="24"/>
              </w:rPr>
            </w:pPr>
          </w:p>
        </w:tc>
      </w:tr>
      <w:tr w:rsidR="00C05C2B" w:rsidRPr="005A4AF3" w14:paraId="379CEE98" w14:textId="77777777" w:rsidTr="00781C06">
        <w:tc>
          <w:tcPr>
            <w:tcW w:w="710" w:type="dxa"/>
          </w:tcPr>
          <w:p w14:paraId="6DCD0495" w14:textId="77777777" w:rsidR="00C05C2B" w:rsidRPr="005A4AF3" w:rsidRDefault="00C05C2B" w:rsidP="00C05C2B">
            <w:pPr>
              <w:jc w:val="center"/>
              <w:rPr>
                <w:szCs w:val="24"/>
              </w:rPr>
            </w:pPr>
            <w:r w:rsidRPr="005A4AF3">
              <w:rPr>
                <w:szCs w:val="24"/>
              </w:rPr>
              <w:t>3.</w:t>
            </w:r>
          </w:p>
        </w:tc>
        <w:tc>
          <w:tcPr>
            <w:tcW w:w="5557" w:type="dxa"/>
          </w:tcPr>
          <w:p w14:paraId="6D35B7C5" w14:textId="77777777" w:rsidR="00C05C2B" w:rsidRPr="005A4AF3" w:rsidRDefault="00C05C2B" w:rsidP="00C05C2B">
            <w:pPr>
              <w:pStyle w:val="Pamattekstsaratkpi"/>
              <w:tabs>
                <w:tab w:val="left" w:pos="426"/>
              </w:tabs>
              <w:ind w:left="0" w:right="34" w:firstLine="0"/>
              <w:rPr>
                <w:szCs w:val="24"/>
              </w:rPr>
            </w:pPr>
            <w:r w:rsidRPr="005A4AF3">
              <w:rPr>
                <w:szCs w:val="24"/>
              </w:rPr>
              <w:t>Izpildītājs atbild par darba drošības un ugunsdzēsības noteikumu, kā arī vides aizsardzības prasību un sanitāro normu ievērošanu, veicot nekustamā īpašuma teritorijas sakārtošanas darbus.</w:t>
            </w:r>
          </w:p>
        </w:tc>
        <w:tc>
          <w:tcPr>
            <w:tcW w:w="3373" w:type="dxa"/>
          </w:tcPr>
          <w:p w14:paraId="40D7F348" w14:textId="77777777" w:rsidR="00C05C2B" w:rsidRPr="005A4AF3" w:rsidRDefault="00C05C2B" w:rsidP="00C05C2B">
            <w:pPr>
              <w:jc w:val="right"/>
              <w:rPr>
                <w:b/>
                <w:szCs w:val="24"/>
              </w:rPr>
            </w:pPr>
          </w:p>
        </w:tc>
      </w:tr>
      <w:tr w:rsidR="00C05C2B" w:rsidRPr="005A4AF3" w14:paraId="2F852398" w14:textId="77777777" w:rsidTr="00781C06">
        <w:tc>
          <w:tcPr>
            <w:tcW w:w="710" w:type="dxa"/>
          </w:tcPr>
          <w:p w14:paraId="1A7A041B" w14:textId="77777777" w:rsidR="00C05C2B" w:rsidRPr="005A4AF3" w:rsidRDefault="00C05C2B" w:rsidP="00C05C2B">
            <w:pPr>
              <w:jc w:val="center"/>
              <w:rPr>
                <w:szCs w:val="24"/>
              </w:rPr>
            </w:pPr>
            <w:r w:rsidRPr="005A4AF3">
              <w:rPr>
                <w:szCs w:val="24"/>
              </w:rPr>
              <w:t>4.</w:t>
            </w:r>
          </w:p>
        </w:tc>
        <w:tc>
          <w:tcPr>
            <w:tcW w:w="5557" w:type="dxa"/>
          </w:tcPr>
          <w:p w14:paraId="55FC2CD7" w14:textId="77777777" w:rsidR="00C05C2B" w:rsidRPr="005A4AF3" w:rsidRDefault="00C05C2B" w:rsidP="00C05C2B">
            <w:pPr>
              <w:pStyle w:val="Pamattekstsaratkpi"/>
              <w:tabs>
                <w:tab w:val="left" w:pos="426"/>
              </w:tabs>
              <w:ind w:left="0" w:right="34" w:firstLine="0"/>
              <w:rPr>
                <w:szCs w:val="24"/>
              </w:rPr>
            </w:pPr>
            <w:r w:rsidRPr="005A4AF3">
              <w:t xml:space="preserve">Izpildītājam patstāvīgi jārisina jautājumi un problēmas, kas saistīti ar darba uzdevumu izpildē nepieciešamo </w:t>
            </w:r>
            <w:r w:rsidRPr="005A4AF3">
              <w:lastRenderedPageBreak/>
              <w:t>darbu un dokumentu saņemšanu un saskaņošanu valsts vai pašvaldību institūcijās.</w:t>
            </w:r>
          </w:p>
        </w:tc>
        <w:tc>
          <w:tcPr>
            <w:tcW w:w="3373" w:type="dxa"/>
          </w:tcPr>
          <w:p w14:paraId="46511450" w14:textId="77777777" w:rsidR="00C05C2B" w:rsidRPr="005A4AF3" w:rsidRDefault="00C05C2B" w:rsidP="00C05C2B">
            <w:pPr>
              <w:jc w:val="right"/>
              <w:rPr>
                <w:b/>
                <w:szCs w:val="24"/>
              </w:rPr>
            </w:pPr>
          </w:p>
        </w:tc>
      </w:tr>
    </w:tbl>
    <w:p w14:paraId="21B35297" w14:textId="77777777" w:rsidR="00B7255B" w:rsidRDefault="00B7255B" w:rsidP="00B7255B">
      <w:pPr>
        <w:jc w:val="right"/>
        <w:rPr>
          <w:b/>
          <w:szCs w:val="24"/>
        </w:rPr>
      </w:pPr>
    </w:p>
    <w:p w14:paraId="7774328F" w14:textId="77777777" w:rsidR="00AC6715" w:rsidRPr="00470E60" w:rsidRDefault="00AC6715" w:rsidP="00B7255B">
      <w:pPr>
        <w:jc w:val="right"/>
        <w:rPr>
          <w:b/>
          <w:szCs w:val="24"/>
        </w:rPr>
      </w:pPr>
    </w:p>
    <w:p w14:paraId="3FC491A2" w14:textId="77777777" w:rsidR="00B7255B" w:rsidRPr="008853DE" w:rsidRDefault="00B7255B" w:rsidP="00B7255B">
      <w:pPr>
        <w:keepLines/>
        <w:widowControl w:val="0"/>
        <w:spacing w:after="120"/>
        <w:ind w:left="425"/>
        <w:jc w:val="both"/>
        <w:rPr>
          <w:sz w:val="22"/>
          <w:szCs w:val="22"/>
        </w:rPr>
      </w:pPr>
      <w:r w:rsidRPr="008853DE">
        <w:rPr>
          <w:sz w:val="22"/>
          <w:szCs w:val="22"/>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5B03C301" w:rsidR="003B4C3B" w:rsidRPr="00314B2F" w:rsidRDefault="003B4C3B" w:rsidP="003B4C3B">
      <w:pPr>
        <w:jc w:val="right"/>
        <w:outlineLvl w:val="0"/>
        <w:rPr>
          <w:bCs/>
          <w:szCs w:val="24"/>
        </w:rPr>
      </w:pPr>
      <w:r w:rsidRPr="00CF4748">
        <w:rPr>
          <w:b/>
          <w:szCs w:val="24"/>
        </w:rPr>
        <w:t>Nr.POSSESSOR/2020/</w:t>
      </w:r>
      <w:r w:rsidR="00BD4150">
        <w:rPr>
          <w:b/>
          <w:szCs w:val="24"/>
        </w:rPr>
        <w:t>70</w:t>
      </w:r>
    </w:p>
    <w:p w14:paraId="2CC2EFD3" w14:textId="77777777" w:rsidR="006F1D61" w:rsidRPr="00470E60" w:rsidRDefault="006F1D61" w:rsidP="006F1D61">
      <w:pPr>
        <w:ind w:right="282"/>
        <w:jc w:val="center"/>
        <w:rPr>
          <w:b/>
          <w:szCs w:val="24"/>
        </w:rPr>
      </w:pPr>
    </w:p>
    <w:p w14:paraId="4D774738" w14:textId="1671334E" w:rsidR="007E1C1E" w:rsidRPr="00470E60" w:rsidRDefault="007E1C1E" w:rsidP="007E1C1E">
      <w:pPr>
        <w:pStyle w:val="Nosaukums"/>
        <w:rPr>
          <w:b/>
        </w:rPr>
      </w:pPr>
      <w:r w:rsidRPr="00470E60">
        <w:rPr>
          <w:b/>
        </w:rPr>
        <w:t>Iepirkuma līgums Nr.</w:t>
      </w:r>
      <w:r w:rsidR="003B4C3B" w:rsidRPr="00CF4748">
        <w:rPr>
          <w:b/>
          <w:szCs w:val="24"/>
        </w:rPr>
        <w:t>POSSESSOR/2020/</w:t>
      </w:r>
      <w:r w:rsidR="00BD4150">
        <w:rPr>
          <w:b/>
          <w:szCs w:val="24"/>
        </w:rPr>
        <w:t>70</w:t>
      </w:r>
      <w:r w:rsidR="003B4C3B" w:rsidRPr="00470E60">
        <w:rPr>
          <w:b/>
        </w:rPr>
        <w:t xml:space="preserve"> </w:t>
      </w:r>
      <w:r w:rsidR="0050274F" w:rsidRPr="00470E60">
        <w:rPr>
          <w:b/>
        </w:rPr>
        <w:t>(PROJEKTS)</w:t>
      </w:r>
      <w:r w:rsidRPr="00470E60">
        <w:rPr>
          <w:b/>
        </w:rPr>
        <w:t xml:space="preserve"> </w:t>
      </w:r>
    </w:p>
    <w:p w14:paraId="73F419D0" w14:textId="5B6084F6" w:rsidR="007E1C1E" w:rsidRPr="00D7720B" w:rsidRDefault="007E1C1E" w:rsidP="007E1C1E">
      <w:pPr>
        <w:pStyle w:val="Nosaukums"/>
        <w:rPr>
          <w:sz w:val="28"/>
        </w:rPr>
      </w:pPr>
      <w:r w:rsidRPr="00D7720B">
        <w:t xml:space="preserve">par </w:t>
      </w:r>
      <w:r w:rsidR="00697696">
        <w:t xml:space="preserve">vidi degradējoša </w:t>
      </w:r>
      <w:r w:rsidR="00D7720B" w:rsidRPr="00D7720B">
        <w:t xml:space="preserve">nekustamā īpašuma </w:t>
      </w:r>
      <w:r w:rsidR="00D7720B" w:rsidRPr="00D7720B">
        <w:rPr>
          <w:szCs w:val="24"/>
        </w:rPr>
        <w:t xml:space="preserve">Auseklīša ielā 23, Jēkabpilī, </w:t>
      </w:r>
      <w:r w:rsidR="00697696">
        <w:rPr>
          <w:szCs w:val="24"/>
        </w:rPr>
        <w:t xml:space="preserve">ar </w:t>
      </w:r>
      <w:r w:rsidR="00D7720B" w:rsidRPr="00D7720B">
        <w:rPr>
          <w:szCs w:val="24"/>
        </w:rPr>
        <w:t>kadastra Nr.56010024504,</w:t>
      </w:r>
      <w:r w:rsidR="00697696">
        <w:rPr>
          <w:szCs w:val="24"/>
        </w:rPr>
        <w:t xml:space="preserve"> </w:t>
      </w:r>
      <w:r w:rsidR="00D7720B" w:rsidRPr="00D7720B">
        <w:t>sakārtošanu</w:t>
      </w:r>
    </w:p>
    <w:p w14:paraId="768F4508" w14:textId="77777777" w:rsidR="0052412D" w:rsidRPr="00470E60" w:rsidRDefault="0052412D" w:rsidP="007E1C1E">
      <w:pPr>
        <w:pStyle w:val="Apakvirsraksts"/>
        <w:rPr>
          <w:b w:val="0"/>
          <w:sz w:val="24"/>
          <w:szCs w:val="24"/>
          <w:lang w:val="lv-LV"/>
        </w:rPr>
      </w:pPr>
    </w:p>
    <w:p w14:paraId="71584980" w14:textId="77777777" w:rsidR="007E1C1E" w:rsidRPr="00470E60" w:rsidRDefault="007E1C1E" w:rsidP="007E1C1E">
      <w:pPr>
        <w:pStyle w:val="Apakvirsraksts"/>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14:paraId="6308AE9B" w14:textId="77777777" w:rsidR="007E1C1E" w:rsidRPr="00470E60" w:rsidRDefault="007E1C1E" w:rsidP="007E1C1E">
      <w:pPr>
        <w:jc w:val="both"/>
        <w:rPr>
          <w:szCs w:val="24"/>
        </w:rPr>
      </w:pPr>
    </w:p>
    <w:p w14:paraId="5F1F5AEE" w14:textId="77777777" w:rsidR="007E1C1E" w:rsidRPr="00470E60" w:rsidRDefault="007E1C1E" w:rsidP="007E1C1E">
      <w:pPr>
        <w:jc w:val="both"/>
        <w:rPr>
          <w:szCs w:val="24"/>
        </w:rPr>
      </w:pPr>
      <w:r w:rsidRPr="00470E60">
        <w:rPr>
          <w:szCs w:val="24"/>
        </w:rPr>
        <w:tab/>
      </w:r>
      <w:r w:rsidR="00EF7193">
        <w:rPr>
          <w:b/>
          <w:szCs w:val="24"/>
        </w:rPr>
        <w:t>AS “Publisko aktīvu pārvaldītājs Possessor”</w:t>
      </w:r>
      <w:r w:rsidRPr="00470E60">
        <w:rPr>
          <w:szCs w:val="24"/>
        </w:rPr>
        <w:t xml:space="preserve">, vienotais reģistrācijas Nr.40003192154, turpmāk– Pasūtītājs,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14:paraId="50F04882" w14:textId="77777777" w:rsidR="007E1C1E" w:rsidRPr="00470E60" w:rsidRDefault="007E1C1E" w:rsidP="007E1C1E">
      <w:pPr>
        <w:jc w:val="center"/>
        <w:rPr>
          <w:szCs w:val="24"/>
        </w:rPr>
      </w:pPr>
      <w:r w:rsidRPr="00470E60">
        <w:rPr>
          <w:szCs w:val="24"/>
        </w:rPr>
        <w:t>un</w:t>
      </w:r>
    </w:p>
    <w:p w14:paraId="2D1A7A38" w14:textId="77777777"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52BDC323" w:rsidR="007E1C1E" w:rsidRPr="003B4C3B" w:rsidRDefault="007E1C1E" w:rsidP="007E1C1E">
      <w:pPr>
        <w:ind w:firstLine="720"/>
        <w:jc w:val="both"/>
        <w:rPr>
          <w:szCs w:val="24"/>
        </w:rPr>
      </w:pPr>
      <w:r w:rsidRPr="003B4C3B">
        <w:rPr>
          <w:szCs w:val="24"/>
        </w:rPr>
        <w:t xml:space="preserve">turpmāk tekstā abas puses kopā sauktas “Puses”, katra atsevišķi </w:t>
      </w:r>
      <w:r w:rsidR="00697696">
        <w:rPr>
          <w:szCs w:val="24"/>
        </w:rPr>
        <w:t>“</w:t>
      </w:r>
      <w:r w:rsidRPr="003B4C3B">
        <w:rPr>
          <w:szCs w:val="24"/>
        </w:rPr>
        <w:t xml:space="preserve">Puse“, ievērojot aptaujas </w:t>
      </w:r>
      <w:r w:rsidR="00697696">
        <w:rPr>
          <w:szCs w:val="24"/>
        </w:rPr>
        <w:t xml:space="preserve">“Vidi degradējoša </w:t>
      </w:r>
      <w:r w:rsidR="00697696">
        <w:rPr>
          <w:bCs/>
        </w:rPr>
        <w:t>n</w:t>
      </w:r>
      <w:r w:rsidR="00D7720B" w:rsidRPr="00D7720B">
        <w:rPr>
          <w:bCs/>
        </w:rPr>
        <w:t xml:space="preserve">ekustamā īpašuma </w:t>
      </w:r>
      <w:r w:rsidR="00D7720B" w:rsidRPr="00D7720B">
        <w:rPr>
          <w:bCs/>
          <w:szCs w:val="24"/>
        </w:rPr>
        <w:t xml:space="preserve">Auseklīša ielā 23, Jēkabpilī, </w:t>
      </w:r>
      <w:r w:rsidR="00697696">
        <w:rPr>
          <w:bCs/>
          <w:szCs w:val="24"/>
        </w:rPr>
        <w:t xml:space="preserve">ar </w:t>
      </w:r>
      <w:r w:rsidR="00D7720B" w:rsidRPr="00D7720B">
        <w:rPr>
          <w:bCs/>
          <w:szCs w:val="24"/>
        </w:rPr>
        <w:t>kadastra Nr.56010024504,</w:t>
      </w:r>
      <w:r w:rsidR="00697696">
        <w:rPr>
          <w:bCs/>
          <w:szCs w:val="24"/>
        </w:rPr>
        <w:t xml:space="preserve"> </w:t>
      </w:r>
      <w:r w:rsidR="00D7720B" w:rsidRPr="00D7720B">
        <w:rPr>
          <w:bCs/>
        </w:rPr>
        <w:t>sakārtošana</w:t>
      </w:r>
      <w:r w:rsidRPr="008853DE">
        <w:rPr>
          <w:szCs w:val="24"/>
        </w:rPr>
        <w:t>”,</w:t>
      </w:r>
      <w:r w:rsidRPr="003B4C3B">
        <w:rPr>
          <w:szCs w:val="24"/>
        </w:rPr>
        <w:t xml:space="preserve"> iepirkuma identifikācijas Nr.</w:t>
      </w:r>
      <w:r w:rsidR="003B4C3B" w:rsidRPr="003B4C3B">
        <w:rPr>
          <w:szCs w:val="24"/>
        </w:rPr>
        <w:t>POSSESSOR/2020/</w:t>
      </w:r>
      <w:r w:rsidR="00BD4150">
        <w:rPr>
          <w:szCs w:val="24"/>
        </w:rPr>
        <w:t>70</w:t>
      </w:r>
      <w:r w:rsidRPr="003B4C3B">
        <w:rPr>
          <w:szCs w:val="24"/>
        </w:rPr>
        <w:t xml:space="preserve">, instrukciju, rezultātus un Izpildītāja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Sarakstarindkopa"/>
        <w:numPr>
          <w:ilvl w:val="0"/>
          <w:numId w:val="36"/>
        </w:numPr>
        <w:jc w:val="center"/>
        <w:rPr>
          <w:b/>
          <w:szCs w:val="24"/>
        </w:rPr>
      </w:pPr>
      <w:r w:rsidRPr="00470E60">
        <w:rPr>
          <w:b/>
          <w:szCs w:val="24"/>
        </w:rPr>
        <w:t>Līguma priekšmets</w:t>
      </w:r>
    </w:p>
    <w:p w14:paraId="6209286C" w14:textId="7B59EBC4" w:rsidR="007E1C1E" w:rsidRPr="00470E60" w:rsidRDefault="007E1C1E" w:rsidP="00032ED2">
      <w:pPr>
        <w:pStyle w:val="Pamattekstsaratkpi"/>
        <w:numPr>
          <w:ilvl w:val="1"/>
          <w:numId w:val="36"/>
        </w:numPr>
        <w:tabs>
          <w:tab w:val="left" w:pos="284"/>
        </w:tabs>
        <w:ind w:right="-96"/>
        <w:rPr>
          <w:szCs w:val="24"/>
        </w:rPr>
      </w:pPr>
      <w:r w:rsidRPr="008853DE">
        <w:rPr>
          <w:szCs w:val="24"/>
        </w:rPr>
        <w:t xml:space="preserve">Pasūtītājs uzdod un Izpildītājs apņemas veikt </w:t>
      </w:r>
      <w:r w:rsidR="00697696">
        <w:rPr>
          <w:szCs w:val="24"/>
        </w:rPr>
        <w:t xml:space="preserve">vidi degradējoša </w:t>
      </w:r>
      <w:r w:rsidR="00D7720B" w:rsidRPr="00D7720B">
        <w:rPr>
          <w:bCs/>
        </w:rPr>
        <w:t xml:space="preserve">nekustamā īpašuma </w:t>
      </w:r>
      <w:r w:rsidR="00D7720B" w:rsidRPr="00D7720B">
        <w:rPr>
          <w:bCs/>
          <w:szCs w:val="24"/>
        </w:rPr>
        <w:t xml:space="preserve">Auseklīša ielā 23, Jēkabpilī, </w:t>
      </w:r>
      <w:r w:rsidR="00697696">
        <w:rPr>
          <w:bCs/>
          <w:szCs w:val="24"/>
        </w:rPr>
        <w:t xml:space="preserve">ar </w:t>
      </w:r>
      <w:r w:rsidR="00D7720B" w:rsidRPr="00D7720B">
        <w:rPr>
          <w:bCs/>
          <w:szCs w:val="24"/>
        </w:rPr>
        <w:t xml:space="preserve">kadastra Nr.56010024504, </w:t>
      </w:r>
      <w:r w:rsidR="00D7720B" w:rsidRPr="00D7720B">
        <w:rPr>
          <w:bCs/>
        </w:rPr>
        <w:t>sakārtošanu</w:t>
      </w:r>
      <w:r w:rsidR="00D7720B">
        <w:rPr>
          <w:b/>
        </w:rPr>
        <w:t xml:space="preserve"> </w:t>
      </w:r>
      <w:r w:rsidR="001C02BC" w:rsidRPr="008853DE">
        <w:rPr>
          <w:szCs w:val="24"/>
        </w:rPr>
        <w:t xml:space="preserve">(turpmāk – </w:t>
      </w:r>
      <w:r w:rsidR="008853DE">
        <w:t>Nekustamais īpašums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5FDDDF57"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8853DE">
        <w:t>Nekustamo īpašumu</w:t>
      </w:r>
      <w:r w:rsidR="008853DE" w:rsidRPr="00423099">
        <w:t xml:space="preserve"> </w:t>
      </w:r>
      <w:r w:rsidR="00E35165" w:rsidRPr="00423099">
        <w:t xml:space="preserve">ir apsekojis un </w:t>
      </w:r>
      <w:r w:rsidR="00E35165" w:rsidRPr="00423099">
        <w:rPr>
          <w:szCs w:val="24"/>
        </w:rPr>
        <w:t>tas ir</w:t>
      </w:r>
      <w:r w:rsidRPr="00423099">
        <w:rPr>
          <w:szCs w:val="24"/>
        </w:rPr>
        <w:t xml:space="preserve"> zināms.</w:t>
      </w:r>
    </w:p>
    <w:p w14:paraId="5D13D93D" w14:textId="0FA159BC" w:rsidR="007E1C1E" w:rsidRPr="00470E60" w:rsidRDefault="007E1C1E" w:rsidP="007E1C1E">
      <w:pPr>
        <w:numPr>
          <w:ilvl w:val="1"/>
          <w:numId w:val="36"/>
        </w:numPr>
        <w:jc w:val="both"/>
        <w:rPr>
          <w:szCs w:val="24"/>
        </w:rPr>
      </w:pPr>
      <w:r w:rsidRPr="00470E60">
        <w:rPr>
          <w:szCs w:val="24"/>
        </w:rPr>
        <w:t xml:space="preserve">Izpildītājs </w:t>
      </w:r>
      <w:r w:rsidR="008853DE">
        <w:rPr>
          <w:bCs/>
        </w:rPr>
        <w:t>Nekustamā īpašuma</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77777777" w:rsidR="007E1C1E" w:rsidRPr="00470E60" w:rsidRDefault="007E1C1E" w:rsidP="007E1C1E">
      <w:pPr>
        <w:pStyle w:val="Sarakstarindkopa"/>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14:paraId="63C0307F" w14:textId="017D56EC" w:rsidR="007E1C1E" w:rsidRPr="00470E60" w:rsidRDefault="007E1C1E" w:rsidP="007E1C1E">
      <w:pPr>
        <w:pStyle w:val="Sarakstarindkopa"/>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D7720B">
        <w:rPr>
          <w:szCs w:val="24"/>
        </w:rPr>
        <w:t>3</w:t>
      </w:r>
      <w:r w:rsidRPr="00470E60">
        <w:rPr>
          <w:szCs w:val="24"/>
        </w:rPr>
        <w:t xml:space="preserve">.pielikums). </w:t>
      </w:r>
    </w:p>
    <w:p w14:paraId="5F116D8C" w14:textId="77777777" w:rsidR="007E1C1E" w:rsidRPr="00470E60" w:rsidRDefault="007E1C1E" w:rsidP="007E1C1E">
      <w:pPr>
        <w:pStyle w:val="Sarakstarindkopa"/>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77777777" w:rsidR="007E1C1E" w:rsidRPr="00470E60" w:rsidRDefault="00256ECF" w:rsidP="007E1C1E">
      <w:pPr>
        <w:pStyle w:val="Sarakstarindkopa"/>
        <w:numPr>
          <w:ilvl w:val="1"/>
          <w:numId w:val="36"/>
        </w:numPr>
        <w:jc w:val="both"/>
        <w:rPr>
          <w:szCs w:val="24"/>
        </w:rPr>
      </w:pPr>
      <w:r w:rsidRPr="00470E60">
        <w:rPr>
          <w:szCs w:val="24"/>
        </w:rPr>
        <w:lastRenderedPageBreak/>
        <w:t>Darba nodošanas un</w:t>
      </w:r>
      <w:r w:rsidR="007E1C1E" w:rsidRPr="00470E60">
        <w:rPr>
          <w:szCs w:val="24"/>
        </w:rPr>
        <w:t xml:space="preserve"> pieņemšanas akta parakstīšana neatbrīvo Izpildītāju no atbildības par slēptiem, akta parakstīšanas laikā nekonstatētiem trūkumiem.</w:t>
      </w:r>
    </w:p>
    <w:p w14:paraId="54B1B3ED" w14:textId="77777777" w:rsidR="007E1C1E" w:rsidRDefault="007E1C1E" w:rsidP="007E1C1E">
      <w:pPr>
        <w:pStyle w:val="Pamatteksts"/>
        <w:spacing w:after="0"/>
        <w:ind w:left="450"/>
        <w:jc w:val="both"/>
        <w:rPr>
          <w:szCs w:val="24"/>
        </w:rPr>
      </w:pPr>
    </w:p>
    <w:p w14:paraId="4050701A" w14:textId="77777777" w:rsidR="00A76A0E" w:rsidRPr="00470E60" w:rsidRDefault="00A76A0E" w:rsidP="007E1C1E">
      <w:pPr>
        <w:pStyle w:val="Pamatteksts"/>
        <w:spacing w:after="0"/>
        <w:ind w:left="450"/>
        <w:jc w:val="both"/>
        <w:rPr>
          <w:szCs w:val="24"/>
        </w:rPr>
      </w:pPr>
    </w:p>
    <w:p w14:paraId="68E96996" w14:textId="77777777" w:rsidR="007E1C1E" w:rsidRPr="00470E60" w:rsidRDefault="007E1C1E" w:rsidP="007E1C1E">
      <w:pPr>
        <w:pStyle w:val="Sarakstarindkopa"/>
        <w:numPr>
          <w:ilvl w:val="0"/>
          <w:numId w:val="36"/>
        </w:numPr>
        <w:tabs>
          <w:tab w:val="clear" w:pos="450"/>
        </w:tabs>
        <w:ind w:left="0" w:right="49" w:firstLine="0"/>
        <w:jc w:val="center"/>
        <w:rPr>
          <w:b/>
          <w:szCs w:val="24"/>
        </w:rPr>
      </w:pPr>
      <w:r w:rsidRPr="00470E60">
        <w:rPr>
          <w:b/>
          <w:szCs w:val="24"/>
        </w:rPr>
        <w:t>Darba izpildes termiņš</w:t>
      </w:r>
    </w:p>
    <w:p w14:paraId="5D849F05" w14:textId="77777777" w:rsidR="007E1C1E" w:rsidRPr="00470E60" w:rsidRDefault="007E1C1E" w:rsidP="007E1C1E">
      <w:pPr>
        <w:pStyle w:val="Sarakstarindkopa"/>
        <w:numPr>
          <w:ilvl w:val="1"/>
          <w:numId w:val="36"/>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7E1C1E">
      <w:pPr>
        <w:pStyle w:val="Sarakstarindkopa"/>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6C30A09D" w14:textId="77777777" w:rsidR="007E1C1E" w:rsidRPr="00470E60" w:rsidRDefault="007E1C1E" w:rsidP="007E1C1E">
      <w:pPr>
        <w:pStyle w:val="Sarakstarindkopa"/>
        <w:ind w:left="450" w:right="-96"/>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7E1C1E">
      <w:pPr>
        <w:pStyle w:val="Sarakstarindkopa"/>
        <w:numPr>
          <w:ilvl w:val="1"/>
          <w:numId w:val="36"/>
        </w:numPr>
        <w:rPr>
          <w:szCs w:val="24"/>
        </w:rPr>
      </w:pPr>
      <w:r w:rsidRPr="00470E60">
        <w:rPr>
          <w:szCs w:val="24"/>
        </w:rPr>
        <w:t>Pasūtītājs apņemas:</w:t>
      </w:r>
    </w:p>
    <w:p w14:paraId="07D10A83" w14:textId="77777777" w:rsidR="007E1C1E" w:rsidRPr="00470E60" w:rsidRDefault="007E1C1E" w:rsidP="007E1C1E">
      <w:pPr>
        <w:pStyle w:val="Sarakstarindkopa"/>
        <w:numPr>
          <w:ilvl w:val="2"/>
          <w:numId w:val="36"/>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7E1C1E">
      <w:pPr>
        <w:pStyle w:val="Sarakstarindkopa"/>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7E1C1E">
      <w:pPr>
        <w:pStyle w:val="Sarakstarindkopa"/>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7E1C1E">
      <w:pPr>
        <w:pStyle w:val="Sarakstarindkopa"/>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7E1C1E">
      <w:pPr>
        <w:pStyle w:val="Sarakstarindkopa"/>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Pamatteksts"/>
        <w:spacing w:after="0"/>
        <w:rPr>
          <w:szCs w:val="24"/>
        </w:rPr>
      </w:pPr>
    </w:p>
    <w:p w14:paraId="0E8E8F26" w14:textId="77777777" w:rsidR="007E1C1E" w:rsidRPr="00470E60" w:rsidRDefault="007E1C1E" w:rsidP="007E1C1E">
      <w:pPr>
        <w:pStyle w:val="Pamatteksts"/>
        <w:numPr>
          <w:ilvl w:val="0"/>
          <w:numId w:val="36"/>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7E1C1E">
      <w:pPr>
        <w:pStyle w:val="Sarakstarindkopa"/>
        <w:numPr>
          <w:ilvl w:val="1"/>
          <w:numId w:val="36"/>
        </w:numPr>
        <w:jc w:val="both"/>
        <w:rPr>
          <w:szCs w:val="24"/>
        </w:rPr>
      </w:pPr>
      <w:r w:rsidRPr="00470E60">
        <w:rPr>
          <w:szCs w:val="24"/>
        </w:rPr>
        <w:t>Izpildītājs apņemas:</w:t>
      </w:r>
    </w:p>
    <w:p w14:paraId="0ADB0D1B" w14:textId="77777777" w:rsidR="007E1C1E" w:rsidRPr="00470E60" w:rsidRDefault="007E1C1E" w:rsidP="007E1C1E">
      <w:pPr>
        <w:pStyle w:val="Sarakstarindkopa"/>
        <w:numPr>
          <w:ilvl w:val="2"/>
          <w:numId w:val="36"/>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7E1C1E">
      <w:pPr>
        <w:pStyle w:val="Sarakstarindkopa"/>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Sarakstarindkopa"/>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Sarakstarindkopa"/>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7E1C1E">
      <w:pPr>
        <w:pStyle w:val="Sarakstarindkopa"/>
        <w:numPr>
          <w:ilvl w:val="2"/>
          <w:numId w:val="36"/>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7E1C1E">
      <w:pPr>
        <w:pStyle w:val="Sarakstarindkopa"/>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7E1C1E">
      <w:pPr>
        <w:pStyle w:val="Sarakstarindkopa"/>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68F78398" w:rsidR="007E1C1E" w:rsidRDefault="007E1C1E" w:rsidP="007E1C1E">
      <w:pPr>
        <w:pStyle w:val="Sarakstarindkopa"/>
        <w:numPr>
          <w:ilvl w:val="2"/>
          <w:numId w:val="36"/>
        </w:numPr>
        <w:jc w:val="both"/>
        <w:rPr>
          <w:szCs w:val="24"/>
        </w:rPr>
      </w:pPr>
      <w:r w:rsidRPr="00470E60">
        <w:rPr>
          <w:szCs w:val="24"/>
        </w:rPr>
        <w:t>Darbu veikt tādā veidā, lai netiktu nodarīts kaitējums vai zaudējumi nevienai personai.</w:t>
      </w:r>
    </w:p>
    <w:p w14:paraId="7A803D4D" w14:textId="77777777" w:rsidR="00697696" w:rsidRDefault="00697696" w:rsidP="00697696">
      <w:pPr>
        <w:pStyle w:val="Sarakstarindkopa"/>
        <w:ind w:left="450"/>
        <w:jc w:val="both"/>
        <w:rPr>
          <w:szCs w:val="24"/>
        </w:rPr>
      </w:pPr>
    </w:p>
    <w:p w14:paraId="252FB88E" w14:textId="77777777" w:rsidR="007E1C1E" w:rsidRPr="00470E60" w:rsidRDefault="007E1C1E" w:rsidP="007E1C1E">
      <w:pPr>
        <w:pStyle w:val="Sarakstarindkopa"/>
        <w:numPr>
          <w:ilvl w:val="0"/>
          <w:numId w:val="36"/>
        </w:numPr>
        <w:spacing w:before="360"/>
        <w:jc w:val="center"/>
        <w:rPr>
          <w:b/>
          <w:szCs w:val="24"/>
        </w:rPr>
      </w:pPr>
      <w:r w:rsidRPr="00470E60">
        <w:rPr>
          <w:b/>
          <w:szCs w:val="24"/>
        </w:rPr>
        <w:lastRenderedPageBreak/>
        <w:t>Pušu atbildība</w:t>
      </w:r>
    </w:p>
    <w:p w14:paraId="32C7ECB1" w14:textId="77777777" w:rsidR="007E1C1E" w:rsidRPr="00470E60" w:rsidRDefault="007E1C1E" w:rsidP="007E1C1E">
      <w:pPr>
        <w:pStyle w:val="Sarakstarindkopa"/>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5846C731" w14:textId="435440BD" w:rsidR="007E1C1E" w:rsidRPr="00697696" w:rsidRDefault="007E1C1E" w:rsidP="00697696">
      <w:pPr>
        <w:pStyle w:val="Sarakstarindkopa"/>
        <w:numPr>
          <w:ilvl w:val="1"/>
          <w:numId w:val="36"/>
        </w:numPr>
        <w:tabs>
          <w:tab w:val="clear" w:pos="450"/>
          <w:tab w:val="left" w:pos="426"/>
        </w:tabs>
        <w:spacing w:before="120"/>
        <w:jc w:val="both"/>
        <w:rPr>
          <w:szCs w:val="24"/>
        </w:rPr>
      </w:pPr>
      <w:r w:rsidRPr="00470E60">
        <w:rPr>
          <w:szCs w:val="24"/>
        </w:rPr>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2E547E84" w14:textId="77777777" w:rsidR="007E1C1E" w:rsidRPr="00470E60" w:rsidRDefault="007E1C1E" w:rsidP="00FD4EC4">
      <w:pPr>
        <w:pStyle w:val="Bezatstarpm"/>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Bezatstarpm"/>
        <w:ind w:firstLine="450"/>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0D6BD4E9" w14:textId="77777777" w:rsidR="007E1C1E" w:rsidRPr="00470E60" w:rsidRDefault="007E1C1E" w:rsidP="007E1C1E">
      <w:pPr>
        <w:pStyle w:val="Pamatteksts2"/>
        <w:spacing w:after="0" w:line="240" w:lineRule="auto"/>
        <w:jc w:val="center"/>
        <w:rPr>
          <w:b/>
          <w:szCs w:val="24"/>
        </w:rPr>
      </w:pPr>
    </w:p>
    <w:p w14:paraId="7CD3A005" w14:textId="77777777" w:rsidR="007E1C1E" w:rsidRPr="00470E60" w:rsidRDefault="007E1C1E" w:rsidP="007E1C1E">
      <w:pPr>
        <w:pStyle w:val="Pamatteksts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7E1C1E">
      <w:pPr>
        <w:pStyle w:val="Pamatteksts"/>
        <w:numPr>
          <w:ilvl w:val="1"/>
          <w:numId w:val="36"/>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7E1C1E">
      <w:pPr>
        <w:pStyle w:val="Pamatteksts"/>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7E1C1E">
      <w:pPr>
        <w:pStyle w:val="Pamatteksts"/>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77777777" w:rsidR="007E1C1E" w:rsidRPr="00470E60" w:rsidRDefault="007E1C1E" w:rsidP="007E1C1E">
      <w:pPr>
        <w:pStyle w:val="Pamatteksts"/>
        <w:numPr>
          <w:ilvl w:val="2"/>
          <w:numId w:val="36"/>
        </w:numPr>
        <w:spacing w:after="0"/>
        <w:jc w:val="both"/>
        <w:rPr>
          <w:szCs w:val="24"/>
        </w:rPr>
      </w:pPr>
      <w:r w:rsidRPr="00470E60">
        <w:rPr>
          <w:szCs w:val="24"/>
        </w:rPr>
        <w:t xml:space="preserve">ja mainās sakārtojamā nekustamā īpašuma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7E1C1E">
      <w:pPr>
        <w:pStyle w:val="Pamatteksts"/>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470E60" w:rsidRDefault="007E1C1E" w:rsidP="007E1C1E">
      <w:pPr>
        <w:pStyle w:val="Sarakstaaizzme"/>
        <w:numPr>
          <w:ilvl w:val="1"/>
          <w:numId w:val="36"/>
        </w:numPr>
        <w:rPr>
          <w:szCs w:val="24"/>
        </w:rPr>
      </w:pPr>
      <w:r w:rsidRPr="00470E60">
        <w:rPr>
          <w:szCs w:val="24"/>
        </w:rPr>
        <w:t>Citos gadījumos, kas nav paredzēti Līgumā, puses vadās no spēkā esošajiem normatīvajiem aktiem.</w:t>
      </w:r>
    </w:p>
    <w:p w14:paraId="47E9A6EA" w14:textId="77777777" w:rsidR="007E1C1E" w:rsidRPr="00470E60" w:rsidRDefault="007E1C1E" w:rsidP="007E1C1E">
      <w:pPr>
        <w:pStyle w:val="Sarakstaaizzme"/>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69B53FE3" w14:textId="77777777" w:rsidR="001C02BC" w:rsidRPr="00470E60" w:rsidRDefault="001C02BC" w:rsidP="007E1C1E">
      <w:pPr>
        <w:pStyle w:val="Sarakstaaizzme"/>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14:paraId="6960E258" w14:textId="77777777" w:rsidR="001C02BC" w:rsidRPr="00470E60" w:rsidRDefault="001C02BC" w:rsidP="007E1C1E">
      <w:pPr>
        <w:pStyle w:val="Sarakstaaizzme"/>
        <w:numPr>
          <w:ilvl w:val="1"/>
          <w:numId w:val="36"/>
        </w:numPr>
        <w:rPr>
          <w:szCs w:val="24"/>
        </w:rPr>
      </w:pPr>
      <w:r w:rsidRPr="00470E60">
        <w:rPr>
          <w:szCs w:val="24"/>
        </w:rPr>
        <w:t>Izpildītāja kontaktpersona - _________________________</w:t>
      </w:r>
    </w:p>
    <w:p w14:paraId="44D845FA" w14:textId="77777777" w:rsidR="007E1C1E" w:rsidRPr="00470E60" w:rsidRDefault="007E1C1E" w:rsidP="007E1C1E">
      <w:pPr>
        <w:pStyle w:val="Sarakstaaizzme"/>
        <w:numPr>
          <w:ilvl w:val="1"/>
          <w:numId w:val="36"/>
        </w:numPr>
        <w:rPr>
          <w:szCs w:val="24"/>
        </w:rPr>
      </w:pPr>
      <w:r w:rsidRPr="00470E60">
        <w:rPr>
          <w:szCs w:val="24"/>
        </w:rPr>
        <w:t>Līgums sagatavots un parakstīts 2 (divos) eksemplāros – katrai pusei pa vienam, abiem eksemplāriem ir vienāds juridisks spēks.</w:t>
      </w:r>
    </w:p>
    <w:p w14:paraId="380152E6" w14:textId="77777777"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77777777" w:rsidR="007E1C1E" w:rsidRPr="00470E60" w:rsidRDefault="00BF3293" w:rsidP="00286BC4">
            <w:pPr>
              <w:pStyle w:val="Bezatstarpm"/>
              <w:jc w:val="both"/>
              <w:rPr>
                <w:rFonts w:ascii="Times New Roman" w:hAnsi="Times New Roman"/>
                <w:sz w:val="24"/>
                <w:szCs w:val="24"/>
              </w:rPr>
            </w:pPr>
            <w:r>
              <w:rPr>
                <w:rFonts w:ascii="Times New Roman" w:hAnsi="Times New Roman"/>
                <w:sz w:val="24"/>
                <w:szCs w:val="24"/>
              </w:rPr>
              <w:t>AS “Publisko aktīvu pārvaldītājs Possessor”</w:t>
            </w:r>
            <w:r w:rsidR="007E1C1E" w:rsidRPr="00470E60">
              <w:rPr>
                <w:rFonts w:ascii="Times New Roman" w:hAnsi="Times New Roman"/>
                <w:sz w:val="24"/>
                <w:szCs w:val="24"/>
              </w:rPr>
              <w:t xml:space="preserve"> K.Valdemāra iela 31, Rīga, LV-1887 </w:t>
            </w:r>
          </w:p>
          <w:p w14:paraId="01A0456C" w14:textId="77777777" w:rsidR="007E1C1E" w:rsidRPr="00470E60" w:rsidRDefault="007E1C1E" w:rsidP="00286BC4">
            <w:pPr>
              <w:pStyle w:val="Bezatstarpm"/>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Bezatstarpm"/>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Bezatstarpm"/>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Bezatstarpm"/>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Bezatstarpm"/>
              <w:ind w:left="-108"/>
              <w:jc w:val="both"/>
              <w:rPr>
                <w:rFonts w:ascii="Times New Roman" w:hAnsi="Times New Roman"/>
                <w:sz w:val="24"/>
                <w:szCs w:val="24"/>
              </w:rPr>
            </w:pPr>
          </w:p>
        </w:tc>
      </w:tr>
    </w:tbl>
    <w:p w14:paraId="45BB2A58"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ab/>
      </w:r>
    </w:p>
    <w:p w14:paraId="7790603C" w14:textId="77777777" w:rsidR="00BD4150" w:rsidRDefault="007E1C1E" w:rsidP="00697696">
      <w:pPr>
        <w:pStyle w:val="Bezatstarpm"/>
        <w:jc w:val="both"/>
        <w:rPr>
          <w:rFonts w:ascii="Times New Roman" w:hAnsi="Times New Roman"/>
          <w:sz w:val="24"/>
          <w:szCs w:val="24"/>
        </w:rPr>
      </w:pPr>
      <w:r w:rsidRPr="00470E60">
        <w:rPr>
          <w:rFonts w:ascii="Times New Roman" w:hAnsi="Times New Roman"/>
          <w:sz w:val="24"/>
          <w:szCs w:val="24"/>
        </w:rPr>
        <w:t>_____________</w:t>
      </w:r>
      <w:r w:rsidR="00697696">
        <w:rPr>
          <w:rFonts w:ascii="Times New Roman" w:hAnsi="Times New Roman"/>
          <w:sz w:val="24"/>
          <w:szCs w:val="24"/>
        </w:rPr>
        <w:t>______</w:t>
      </w:r>
      <w:r w:rsidR="00F3760A">
        <w:rPr>
          <w:rFonts w:ascii="Times New Roman" w:hAnsi="Times New Roman"/>
          <w:sz w:val="24"/>
          <w:szCs w:val="24"/>
        </w:rPr>
        <w:t>A.Mitenbergs</w:t>
      </w:r>
      <w:r w:rsidRPr="00470E60">
        <w:rPr>
          <w:rFonts w:ascii="Times New Roman" w:hAnsi="Times New Roman"/>
          <w:sz w:val="24"/>
          <w:szCs w:val="24"/>
        </w:rPr>
        <w:tab/>
      </w:r>
      <w:r w:rsidR="00697696">
        <w:rPr>
          <w:rFonts w:ascii="Times New Roman" w:hAnsi="Times New Roman"/>
          <w:sz w:val="24"/>
          <w:szCs w:val="24"/>
        </w:rPr>
        <w:t xml:space="preserve">          ________________</w:t>
      </w:r>
    </w:p>
    <w:p w14:paraId="1315AB15" w14:textId="4501F7E8" w:rsidR="007E1C1E" w:rsidRPr="00470E60" w:rsidRDefault="007E1C1E" w:rsidP="00697696">
      <w:pPr>
        <w:pStyle w:val="Bezatstarpm"/>
        <w:jc w:val="both"/>
        <w:rPr>
          <w:rFonts w:ascii="Times New Roman" w:hAnsi="Times New Roman"/>
          <w:sz w:val="24"/>
          <w:szCs w:val="24"/>
        </w:rPr>
      </w:pPr>
      <w:r w:rsidRPr="00470E60">
        <w:rPr>
          <w:rFonts w:ascii="Times New Roman" w:hAnsi="Times New Roman"/>
          <w:sz w:val="24"/>
          <w:szCs w:val="24"/>
        </w:rPr>
        <w:t xml:space="preserve">Valdes </w:t>
      </w:r>
      <w:r w:rsidR="00F3760A">
        <w:rPr>
          <w:rFonts w:ascii="Times New Roman" w:hAnsi="Times New Roman"/>
          <w:sz w:val="24"/>
          <w:szCs w:val="24"/>
        </w:rPr>
        <w:t>loceklis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14:paraId="1F414AFD" w14:textId="64954291" w:rsidR="006F1D61" w:rsidRPr="00470E60" w:rsidRDefault="007E1C1E" w:rsidP="00383E33">
      <w:pPr>
        <w:pStyle w:val="Bezatstarpm"/>
        <w:jc w:val="right"/>
        <w:rPr>
          <w:rFonts w:ascii="Times New Roman" w:hAnsi="Times New Roman"/>
          <w:b/>
          <w:sz w:val="24"/>
          <w:szCs w:val="24"/>
        </w:rPr>
      </w:pPr>
      <w:r w:rsidRPr="00470E60">
        <w:rPr>
          <w:rFonts w:ascii="Times New Roman" w:hAnsi="Times New Roman"/>
          <w:sz w:val="24"/>
          <w:szCs w:val="24"/>
        </w:rPr>
        <w:lastRenderedPageBreak/>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006F1D61" w:rsidRPr="00470E60">
        <w:rPr>
          <w:rFonts w:ascii="Times New Roman" w:hAnsi="Times New Roman"/>
          <w:b/>
          <w:sz w:val="24"/>
          <w:szCs w:val="24"/>
        </w:rPr>
        <w:t>Pielikums Nr.</w:t>
      </w:r>
      <w:r w:rsidR="00697696">
        <w:rPr>
          <w:rFonts w:ascii="Times New Roman" w:hAnsi="Times New Roman"/>
          <w:b/>
          <w:sz w:val="24"/>
          <w:szCs w:val="24"/>
        </w:rPr>
        <w:t>6</w:t>
      </w:r>
    </w:p>
    <w:p w14:paraId="26E68622" w14:textId="37E771B5" w:rsidR="006F1D61" w:rsidRPr="00470E60" w:rsidRDefault="006F1D61" w:rsidP="006F1D61">
      <w:pPr>
        <w:jc w:val="right"/>
        <w:rPr>
          <w:b/>
          <w:szCs w:val="24"/>
        </w:rPr>
      </w:pPr>
      <w:r w:rsidRPr="00470E60">
        <w:rPr>
          <w:b/>
          <w:szCs w:val="24"/>
        </w:rPr>
        <w:t>Pie līguma Nr.</w:t>
      </w:r>
      <w:r w:rsidR="00F3760A">
        <w:rPr>
          <w:b/>
          <w:szCs w:val="24"/>
        </w:rPr>
        <w:t>POSSESSOR/2020/</w:t>
      </w:r>
      <w:r w:rsidR="00BD4150">
        <w:rPr>
          <w:b/>
          <w:szCs w:val="24"/>
        </w:rPr>
        <w:t>70</w:t>
      </w:r>
    </w:p>
    <w:p w14:paraId="74B47EFF" w14:textId="77777777" w:rsidR="006F1D61" w:rsidRPr="00470E60" w:rsidRDefault="006F1D61" w:rsidP="006F1D61">
      <w:pPr>
        <w:jc w:val="right"/>
        <w:rPr>
          <w:szCs w:val="24"/>
        </w:rPr>
      </w:pP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77777777"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470E60" w:rsidRDefault="006F1D61" w:rsidP="006F1D61">
      <w:pPr>
        <w:jc w:val="both"/>
        <w:rPr>
          <w:szCs w:val="24"/>
        </w:rPr>
      </w:pPr>
      <w:r w:rsidRPr="00470E60">
        <w:rPr>
          <w:szCs w:val="24"/>
        </w:rPr>
        <w:t>Šo aktu sastādījuši</w:t>
      </w:r>
    </w:p>
    <w:p w14:paraId="7F58A3C1" w14:textId="77777777"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14:paraId="068F16CE" w14:textId="77777777" w:rsidR="006F1D61" w:rsidRPr="00470E60" w:rsidRDefault="006F1D61" w:rsidP="006F1D61">
      <w:pPr>
        <w:jc w:val="both"/>
        <w:rPr>
          <w:szCs w:val="24"/>
        </w:rPr>
      </w:pPr>
      <w:r w:rsidRPr="00470E60">
        <w:rPr>
          <w:szCs w:val="24"/>
        </w:rPr>
        <w:t>no vienas puses, un</w:t>
      </w:r>
    </w:p>
    <w:p w14:paraId="3A6AA1B2" w14:textId="77777777"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Publisko aktīvu pārvaldītājs Possessor</w:t>
      </w:r>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 xml:space="preserve">a </w:t>
      </w:r>
      <w:r w:rsidR="00D235C8">
        <w:rPr>
          <w:i/>
          <w:sz w:val="22"/>
          <w:szCs w:val="22"/>
        </w:rPr>
        <w:t>Ingrīda Purmale</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14:paraId="27CA00BC" w14:textId="065C8476" w:rsidR="006F1D61" w:rsidRPr="00470E60" w:rsidRDefault="006F1D61" w:rsidP="006F1D61">
      <w:pPr>
        <w:jc w:val="both"/>
        <w:rPr>
          <w:szCs w:val="24"/>
        </w:rPr>
      </w:pPr>
      <w:r w:rsidRPr="00470E60">
        <w:rPr>
          <w:szCs w:val="24"/>
        </w:rPr>
        <w:t xml:space="preserve">kuri pilnvaroti rīkoties saskaņā ar </w:t>
      </w:r>
      <w:r w:rsidR="00583F2D">
        <w:rPr>
          <w:szCs w:val="24"/>
        </w:rPr>
        <w:t>Possessor</w:t>
      </w:r>
      <w:r w:rsidRPr="00470E60">
        <w:rPr>
          <w:szCs w:val="24"/>
        </w:rPr>
        <w:t xml:space="preserve"> valdes </w:t>
      </w:r>
      <w:r w:rsidR="00FC7FEC" w:rsidRPr="00844553">
        <w:t>20</w:t>
      </w:r>
      <w:r w:rsidR="0032341D">
        <w:t>20</w:t>
      </w:r>
      <w:r w:rsidR="00FC7FEC" w:rsidRPr="00844553">
        <w:t xml:space="preserve">.gada </w:t>
      </w:r>
      <w:r w:rsidR="0032341D">
        <w:t>5.marta</w:t>
      </w:r>
      <w:r w:rsidR="00FC7FEC" w:rsidRPr="00844553">
        <w:t xml:space="preserve"> lēmumu Nr.</w:t>
      </w:r>
      <w:r w:rsidR="0032341D">
        <w:t>27/188</w:t>
      </w:r>
      <w:r w:rsidR="00FC7FEC" w:rsidRPr="00844553">
        <w:t xml:space="preserve"> </w:t>
      </w:r>
      <w:r w:rsidR="00697696">
        <w:rPr>
          <w:szCs w:val="24"/>
        </w:rPr>
        <w:t>“</w:t>
      </w:r>
      <w:r w:rsidRPr="00470E60">
        <w:rPr>
          <w:szCs w:val="24"/>
        </w:rPr>
        <w:t>Par nodošanas un pieņemšanas aktu parakstīšanas un vizēšanas kārtību”,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5061BFD2" w:rsidR="006F1D61" w:rsidRPr="00470E60" w:rsidRDefault="00636042" w:rsidP="006F1D61">
      <w:pPr>
        <w:pStyle w:val="Sarakstarindkopa"/>
        <w:numPr>
          <w:ilvl w:val="0"/>
          <w:numId w:val="32"/>
        </w:numPr>
        <w:contextualSpacing/>
        <w:jc w:val="both"/>
        <w:rPr>
          <w:szCs w:val="24"/>
        </w:rPr>
      </w:pPr>
      <w:r>
        <w:rPr>
          <w:szCs w:val="24"/>
        </w:rPr>
        <w:t>Izpildītājs saskaņā ar 20__</w:t>
      </w:r>
      <w:r w:rsidR="006F1D61" w:rsidRPr="00470E60">
        <w:rPr>
          <w:szCs w:val="24"/>
        </w:rPr>
        <w:t>.gada __________ noslēgto Iepirkuma līgumu Nr.</w:t>
      </w:r>
      <w:r w:rsidR="00F3760A">
        <w:rPr>
          <w:szCs w:val="24"/>
        </w:rPr>
        <w:t>POSSESSOR/2020/</w:t>
      </w:r>
      <w:r w:rsidR="00BD4150">
        <w:rPr>
          <w:szCs w:val="24"/>
        </w:rPr>
        <w:t>70</w:t>
      </w:r>
      <w:bookmarkStart w:id="7" w:name="_GoBack"/>
      <w:bookmarkEnd w:id="7"/>
      <w:r w:rsidR="006F1D61" w:rsidRPr="00470E60">
        <w:rPr>
          <w:szCs w:val="24"/>
        </w:rPr>
        <w:t>, (turpmāk – Iepirkuma līgums) ir veicis visus Iepirkuma līgumā noteiktos darbus, t.sk.:</w:t>
      </w:r>
    </w:p>
    <w:p w14:paraId="65277D9E" w14:textId="77777777" w:rsidR="006F1D61" w:rsidRPr="00470E60" w:rsidRDefault="006F1D61" w:rsidP="006F1D61">
      <w:pPr>
        <w:pStyle w:val="Sarakstarindkopa"/>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Sarakstarindkopa"/>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Sarakstarindkopa"/>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Sarakstarindkopa"/>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5F5D1513" w14:textId="77777777"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14:paraId="10FE5086" w14:textId="77777777" w:rsidR="006F1D61" w:rsidRPr="00470E60" w:rsidRDefault="006F1D61" w:rsidP="006F1D61">
      <w:pPr>
        <w:jc w:val="both"/>
        <w:rPr>
          <w:szCs w:val="24"/>
        </w:rPr>
      </w:pPr>
    </w:p>
    <w:p w14:paraId="0763D743" w14:textId="77777777" w:rsidR="006F1D61" w:rsidRPr="00470E60" w:rsidRDefault="006F1D61" w:rsidP="006F1D61">
      <w:pPr>
        <w:jc w:val="both"/>
        <w:rPr>
          <w:szCs w:val="24"/>
        </w:rPr>
      </w:pPr>
      <w:r w:rsidRPr="00470E60">
        <w:rPr>
          <w:szCs w:val="24"/>
        </w:rPr>
        <w:t>Akts sastādīts divos eksemplāros, no kuriem viens tiek nodots Pasūtītajam, otrs Izpildītājam.</w:t>
      </w:r>
    </w:p>
    <w:p w14:paraId="1C45C9C2" w14:textId="77777777" w:rsidR="006F1D61" w:rsidRPr="00470E60" w:rsidRDefault="006F1D61" w:rsidP="006F1D61">
      <w:pPr>
        <w:spacing w:line="276" w:lineRule="auto"/>
        <w:rPr>
          <w:i/>
          <w:szCs w:val="24"/>
        </w:rPr>
      </w:pPr>
    </w:p>
    <w:p w14:paraId="3C59D598" w14:textId="77777777"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Publisko aktīvu pārvaldītājs Possessor</w:t>
      </w:r>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14:paraId="3C19259C" w14:textId="77777777" w:rsidR="006F1D61" w:rsidRPr="00470E60" w:rsidRDefault="006F1D61" w:rsidP="006F1D61">
      <w:pPr>
        <w:pStyle w:val="Bezatstarpm"/>
        <w:rPr>
          <w:rFonts w:ascii="Times New Roman" w:hAnsi="Times New Roman"/>
        </w:rPr>
      </w:pPr>
    </w:p>
    <w:p w14:paraId="2BC4B002" w14:textId="77777777" w:rsidR="001817A6" w:rsidRPr="00470E60" w:rsidRDefault="001817A6" w:rsidP="006F1D61">
      <w:pPr>
        <w:tabs>
          <w:tab w:val="left" w:pos="4820"/>
        </w:tabs>
      </w:pPr>
    </w:p>
    <w:sectPr w:rsidR="001817A6" w:rsidRPr="00470E60" w:rsidSect="003B4C3B">
      <w:headerReference w:type="even" r:id="rId16"/>
      <w:headerReference w:type="default" r:id="rId17"/>
      <w:footerReference w:type="even" r:id="rId18"/>
      <w:footerReference w:type="default" r:id="rId19"/>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865D" w14:textId="77777777" w:rsidR="00CD6E52" w:rsidRDefault="00CD6E52">
      <w:r>
        <w:separator/>
      </w:r>
    </w:p>
  </w:endnote>
  <w:endnote w:type="continuationSeparator" w:id="0">
    <w:p w14:paraId="3C66FD6E" w14:textId="77777777" w:rsidR="00CD6E52" w:rsidRDefault="00CD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1C64" w14:textId="77777777" w:rsidR="00734C7F" w:rsidRDefault="00734C7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734C7F" w:rsidRDefault="00734C7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510C" w14:textId="77777777" w:rsidR="00734C7F" w:rsidRDefault="00734C7F">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734C7F" w:rsidRDefault="00734C7F">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9130" w14:textId="77777777" w:rsidR="00CD6E52" w:rsidRDefault="00CD6E52">
      <w:r>
        <w:separator/>
      </w:r>
    </w:p>
  </w:footnote>
  <w:footnote w:type="continuationSeparator" w:id="0">
    <w:p w14:paraId="46341AD8" w14:textId="77777777" w:rsidR="00CD6E52" w:rsidRDefault="00CD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C83D" w14:textId="77777777" w:rsidR="00734C7F" w:rsidRDefault="00734C7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734C7F" w:rsidRDefault="00734C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B56E" w14:textId="77777777" w:rsidR="00734C7F" w:rsidRDefault="00734C7F">
    <w:pPr>
      <w:pStyle w:val="Galvene"/>
      <w:framePr w:wrap="around" w:vAnchor="text" w:hAnchor="margin" w:xAlign="center" w:y="1"/>
      <w:rPr>
        <w:rStyle w:val="Lappusesnumurs"/>
      </w:rPr>
    </w:pPr>
  </w:p>
  <w:p w14:paraId="27591C7F" w14:textId="77777777" w:rsidR="00734C7F" w:rsidRDefault="00734C7F"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80B8B"/>
    <w:rsid w:val="00081C0E"/>
    <w:rsid w:val="00082C93"/>
    <w:rsid w:val="00085958"/>
    <w:rsid w:val="0008751E"/>
    <w:rsid w:val="00087D71"/>
    <w:rsid w:val="0009763B"/>
    <w:rsid w:val="000A2526"/>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678B"/>
    <w:rsid w:val="001173C1"/>
    <w:rsid w:val="00126FC2"/>
    <w:rsid w:val="00131E53"/>
    <w:rsid w:val="0013237E"/>
    <w:rsid w:val="00133B4E"/>
    <w:rsid w:val="00133FD9"/>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C415F"/>
    <w:rsid w:val="001D0269"/>
    <w:rsid w:val="001D1340"/>
    <w:rsid w:val="001E2A14"/>
    <w:rsid w:val="001F2AA5"/>
    <w:rsid w:val="001F33C7"/>
    <w:rsid w:val="001F7B1D"/>
    <w:rsid w:val="00210DAE"/>
    <w:rsid w:val="0021108A"/>
    <w:rsid w:val="002124BE"/>
    <w:rsid w:val="00217AB7"/>
    <w:rsid w:val="00221CA0"/>
    <w:rsid w:val="00227F3B"/>
    <w:rsid w:val="00230C73"/>
    <w:rsid w:val="00230EF8"/>
    <w:rsid w:val="00236217"/>
    <w:rsid w:val="002368AC"/>
    <w:rsid w:val="00240210"/>
    <w:rsid w:val="002417AE"/>
    <w:rsid w:val="00243503"/>
    <w:rsid w:val="00251DDF"/>
    <w:rsid w:val="0025377E"/>
    <w:rsid w:val="0025559D"/>
    <w:rsid w:val="00256ECF"/>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16C0E"/>
    <w:rsid w:val="00320F0E"/>
    <w:rsid w:val="0032341D"/>
    <w:rsid w:val="0032754C"/>
    <w:rsid w:val="003340CF"/>
    <w:rsid w:val="00335290"/>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C44B3"/>
    <w:rsid w:val="003D01CA"/>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4B7A"/>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005B"/>
    <w:rsid w:val="0056225F"/>
    <w:rsid w:val="00564729"/>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B453A"/>
    <w:rsid w:val="005B6E95"/>
    <w:rsid w:val="005B6F45"/>
    <w:rsid w:val="005C028D"/>
    <w:rsid w:val="005C1422"/>
    <w:rsid w:val="005C58DB"/>
    <w:rsid w:val="005C6B7F"/>
    <w:rsid w:val="005C724C"/>
    <w:rsid w:val="005D2914"/>
    <w:rsid w:val="005F0278"/>
    <w:rsid w:val="005F169A"/>
    <w:rsid w:val="005F38E5"/>
    <w:rsid w:val="006005AE"/>
    <w:rsid w:val="0060112E"/>
    <w:rsid w:val="00617A80"/>
    <w:rsid w:val="0062104A"/>
    <w:rsid w:val="006244F1"/>
    <w:rsid w:val="006301AB"/>
    <w:rsid w:val="006309BC"/>
    <w:rsid w:val="00636042"/>
    <w:rsid w:val="00637F30"/>
    <w:rsid w:val="0065182B"/>
    <w:rsid w:val="00666BA5"/>
    <w:rsid w:val="00667B9A"/>
    <w:rsid w:val="00667D2E"/>
    <w:rsid w:val="006723F1"/>
    <w:rsid w:val="00680818"/>
    <w:rsid w:val="00683536"/>
    <w:rsid w:val="00695E30"/>
    <w:rsid w:val="00695F8F"/>
    <w:rsid w:val="00697696"/>
    <w:rsid w:val="006B1472"/>
    <w:rsid w:val="006B565E"/>
    <w:rsid w:val="006E2363"/>
    <w:rsid w:val="006E270A"/>
    <w:rsid w:val="006E677E"/>
    <w:rsid w:val="006E7688"/>
    <w:rsid w:val="006F1D61"/>
    <w:rsid w:val="006F5063"/>
    <w:rsid w:val="006F5B38"/>
    <w:rsid w:val="007042C7"/>
    <w:rsid w:val="00712302"/>
    <w:rsid w:val="00716384"/>
    <w:rsid w:val="00720B10"/>
    <w:rsid w:val="00734C7F"/>
    <w:rsid w:val="007453E8"/>
    <w:rsid w:val="007472D7"/>
    <w:rsid w:val="00751DD2"/>
    <w:rsid w:val="00764149"/>
    <w:rsid w:val="0076660E"/>
    <w:rsid w:val="007676D2"/>
    <w:rsid w:val="00770309"/>
    <w:rsid w:val="007728E0"/>
    <w:rsid w:val="00775809"/>
    <w:rsid w:val="007811E5"/>
    <w:rsid w:val="00781C06"/>
    <w:rsid w:val="007978D4"/>
    <w:rsid w:val="007A2F4D"/>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C29"/>
    <w:rsid w:val="00824F73"/>
    <w:rsid w:val="0082695B"/>
    <w:rsid w:val="0083019D"/>
    <w:rsid w:val="00854B8D"/>
    <w:rsid w:val="0086321F"/>
    <w:rsid w:val="008644C5"/>
    <w:rsid w:val="00866328"/>
    <w:rsid w:val="00867FD9"/>
    <w:rsid w:val="00870190"/>
    <w:rsid w:val="008800C4"/>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3BD0"/>
    <w:rsid w:val="008B5DF9"/>
    <w:rsid w:val="008C201C"/>
    <w:rsid w:val="008C4375"/>
    <w:rsid w:val="008C4CD6"/>
    <w:rsid w:val="008D6DF8"/>
    <w:rsid w:val="008E2A68"/>
    <w:rsid w:val="008E68C9"/>
    <w:rsid w:val="008F13A8"/>
    <w:rsid w:val="008F29B1"/>
    <w:rsid w:val="008F2DFC"/>
    <w:rsid w:val="00901CAC"/>
    <w:rsid w:val="00901DC2"/>
    <w:rsid w:val="00904F60"/>
    <w:rsid w:val="009061C1"/>
    <w:rsid w:val="00913482"/>
    <w:rsid w:val="00920EFD"/>
    <w:rsid w:val="00924059"/>
    <w:rsid w:val="00924499"/>
    <w:rsid w:val="00925335"/>
    <w:rsid w:val="00930919"/>
    <w:rsid w:val="00932895"/>
    <w:rsid w:val="00942EB4"/>
    <w:rsid w:val="00943CE7"/>
    <w:rsid w:val="00946A5B"/>
    <w:rsid w:val="0095041F"/>
    <w:rsid w:val="009519A6"/>
    <w:rsid w:val="00952AAB"/>
    <w:rsid w:val="0095615A"/>
    <w:rsid w:val="00957A77"/>
    <w:rsid w:val="009604D9"/>
    <w:rsid w:val="00965AD4"/>
    <w:rsid w:val="009A0163"/>
    <w:rsid w:val="009A76B4"/>
    <w:rsid w:val="009B147A"/>
    <w:rsid w:val="009B4155"/>
    <w:rsid w:val="009C4BEC"/>
    <w:rsid w:val="009C60D9"/>
    <w:rsid w:val="009D19FA"/>
    <w:rsid w:val="009D257D"/>
    <w:rsid w:val="009D5B23"/>
    <w:rsid w:val="009E04B0"/>
    <w:rsid w:val="009E2D0D"/>
    <w:rsid w:val="009E5EFD"/>
    <w:rsid w:val="009E6C8A"/>
    <w:rsid w:val="009F22BD"/>
    <w:rsid w:val="009F2FB7"/>
    <w:rsid w:val="009F4707"/>
    <w:rsid w:val="00A005A4"/>
    <w:rsid w:val="00A06C28"/>
    <w:rsid w:val="00A1282C"/>
    <w:rsid w:val="00A21FCD"/>
    <w:rsid w:val="00A22B6B"/>
    <w:rsid w:val="00A26443"/>
    <w:rsid w:val="00A27AA7"/>
    <w:rsid w:val="00A361EE"/>
    <w:rsid w:val="00A413E5"/>
    <w:rsid w:val="00A42ED7"/>
    <w:rsid w:val="00A47F8E"/>
    <w:rsid w:val="00A54E5C"/>
    <w:rsid w:val="00A55334"/>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143D"/>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7255B"/>
    <w:rsid w:val="00B72932"/>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2BF1"/>
    <w:rsid w:val="00BD139D"/>
    <w:rsid w:val="00BD4150"/>
    <w:rsid w:val="00BD575E"/>
    <w:rsid w:val="00BE0DBB"/>
    <w:rsid w:val="00BE18DA"/>
    <w:rsid w:val="00BE3820"/>
    <w:rsid w:val="00BE4FDB"/>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5C7C"/>
    <w:rsid w:val="00C62308"/>
    <w:rsid w:val="00C74638"/>
    <w:rsid w:val="00C90D6B"/>
    <w:rsid w:val="00CA1989"/>
    <w:rsid w:val="00CB0BE7"/>
    <w:rsid w:val="00CB2915"/>
    <w:rsid w:val="00CC6FDA"/>
    <w:rsid w:val="00CD1F4B"/>
    <w:rsid w:val="00CD237D"/>
    <w:rsid w:val="00CD6E52"/>
    <w:rsid w:val="00CE3087"/>
    <w:rsid w:val="00CE36E5"/>
    <w:rsid w:val="00CE4E35"/>
    <w:rsid w:val="00CF4070"/>
    <w:rsid w:val="00CF4748"/>
    <w:rsid w:val="00CF7DC4"/>
    <w:rsid w:val="00D058F2"/>
    <w:rsid w:val="00D1135F"/>
    <w:rsid w:val="00D179E0"/>
    <w:rsid w:val="00D235C8"/>
    <w:rsid w:val="00D26308"/>
    <w:rsid w:val="00D27425"/>
    <w:rsid w:val="00D30B3F"/>
    <w:rsid w:val="00D3270B"/>
    <w:rsid w:val="00D41D6D"/>
    <w:rsid w:val="00D450F7"/>
    <w:rsid w:val="00D718A5"/>
    <w:rsid w:val="00D7649C"/>
    <w:rsid w:val="00D7720B"/>
    <w:rsid w:val="00D8262C"/>
    <w:rsid w:val="00D84BCB"/>
    <w:rsid w:val="00D84D48"/>
    <w:rsid w:val="00D872F8"/>
    <w:rsid w:val="00DA111C"/>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E13341"/>
    <w:rsid w:val="00E14E35"/>
    <w:rsid w:val="00E24AB8"/>
    <w:rsid w:val="00E310FF"/>
    <w:rsid w:val="00E35165"/>
    <w:rsid w:val="00E450CE"/>
    <w:rsid w:val="00E4544C"/>
    <w:rsid w:val="00E46A2B"/>
    <w:rsid w:val="00E52333"/>
    <w:rsid w:val="00E52CC3"/>
    <w:rsid w:val="00E6077D"/>
    <w:rsid w:val="00E6310D"/>
    <w:rsid w:val="00E63587"/>
    <w:rsid w:val="00E64EC5"/>
    <w:rsid w:val="00E71319"/>
    <w:rsid w:val="00E71889"/>
    <w:rsid w:val="00E719D2"/>
    <w:rsid w:val="00E73A48"/>
    <w:rsid w:val="00E75335"/>
    <w:rsid w:val="00E81D99"/>
    <w:rsid w:val="00E8755C"/>
    <w:rsid w:val="00E940E0"/>
    <w:rsid w:val="00E97CB3"/>
    <w:rsid w:val="00EA1A8E"/>
    <w:rsid w:val="00EA299F"/>
    <w:rsid w:val="00EB197C"/>
    <w:rsid w:val="00EC3C10"/>
    <w:rsid w:val="00ED49C9"/>
    <w:rsid w:val="00ED6E31"/>
    <w:rsid w:val="00ED7210"/>
    <w:rsid w:val="00EE221F"/>
    <w:rsid w:val="00EE3811"/>
    <w:rsid w:val="00EF12C2"/>
    <w:rsid w:val="00EF1AB7"/>
    <w:rsid w:val="00EF27CD"/>
    <w:rsid w:val="00EF3AB5"/>
    <w:rsid w:val="00EF7193"/>
    <w:rsid w:val="00F06DD6"/>
    <w:rsid w:val="00F11EE8"/>
    <w:rsid w:val="00F136A7"/>
    <w:rsid w:val="00F27BA2"/>
    <w:rsid w:val="00F27C8A"/>
    <w:rsid w:val="00F31F6C"/>
    <w:rsid w:val="00F361ED"/>
    <w:rsid w:val="00F36C31"/>
    <w:rsid w:val="00F37061"/>
    <w:rsid w:val="00F3760A"/>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2EB5"/>
    <w:rsid w:val="00FC57D8"/>
    <w:rsid w:val="00FC7FEC"/>
    <w:rsid w:val="00FD4EC4"/>
    <w:rsid w:val="00FE5E6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18819</Words>
  <Characters>10727</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3</cp:revision>
  <cp:lastPrinted>2020-08-11T05:08:00Z</cp:lastPrinted>
  <dcterms:created xsi:type="dcterms:W3CDTF">2020-10-06T08:45:00Z</dcterms:created>
  <dcterms:modified xsi:type="dcterms:W3CDTF">2020-10-06T08:50:00Z</dcterms:modified>
  <cp:contentStatus>Final</cp:contentStatus>
</cp:coreProperties>
</file>