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p w:rsidR="00CC7194" w:rsidRPr="008A507F" w:rsidRDefault="00CC7194">
      <w:pPr>
        <w:rPr>
          <w:lang w:val="lv-LV"/>
        </w:rPr>
      </w:pPr>
    </w:p>
    <w:tbl>
      <w:tblPr>
        <w:tblpPr w:leftFromText="180" w:rightFromText="180" w:vertAnchor="page" w:horzAnchor="margin" w:tblpY="4036"/>
        <w:tblW w:w="0" w:type="auto"/>
        <w:tblLayout w:type="fixed"/>
        <w:tblLook w:val="04A0" w:firstRow="1" w:lastRow="0" w:firstColumn="1" w:lastColumn="0" w:noHBand="0" w:noVBand="1"/>
      </w:tblPr>
      <w:tblGrid>
        <w:gridCol w:w="546"/>
        <w:gridCol w:w="1594"/>
        <w:gridCol w:w="435"/>
        <w:gridCol w:w="2175"/>
      </w:tblGrid>
      <w:tr w:rsidR="006A683A" w:rsidRPr="008A507F" w:rsidTr="00741DD9">
        <w:trPr>
          <w:trHeight w:val="579"/>
        </w:trPr>
        <w:tc>
          <w:tcPr>
            <w:tcW w:w="4750" w:type="dxa"/>
            <w:gridSpan w:val="4"/>
          </w:tcPr>
          <w:p w:rsidR="006A683A" w:rsidRPr="008A507F" w:rsidRDefault="006A683A" w:rsidP="00741DD9">
            <w:pPr>
              <w:spacing w:before="20"/>
              <w:rPr>
                <w:sz w:val="20"/>
                <w:lang w:val="lv-LV"/>
              </w:rPr>
            </w:pPr>
            <w:r w:rsidRPr="008A507F">
              <w:rPr>
                <w:sz w:val="20"/>
                <w:lang w:val="lv-LV"/>
              </w:rPr>
              <w:t>Rīgā</w:t>
            </w:r>
          </w:p>
        </w:tc>
      </w:tr>
      <w:tr w:rsidR="006A683A" w:rsidRPr="008A507F" w:rsidTr="00741DD9">
        <w:trPr>
          <w:trHeight w:val="578"/>
        </w:trPr>
        <w:tc>
          <w:tcPr>
            <w:tcW w:w="546" w:type="dxa"/>
          </w:tcPr>
          <w:p w:rsidR="006A683A" w:rsidRPr="008A507F" w:rsidRDefault="006A683A" w:rsidP="00741DD9">
            <w:pPr>
              <w:spacing w:before="20"/>
              <w:rPr>
                <w:lang w:val="lv-LV"/>
              </w:rPr>
            </w:pPr>
          </w:p>
        </w:tc>
        <w:tc>
          <w:tcPr>
            <w:tcW w:w="1594" w:type="dxa"/>
          </w:tcPr>
          <w:p w:rsidR="006A683A" w:rsidRPr="008A507F" w:rsidRDefault="00587DF5" w:rsidP="00741DD9">
            <w:pPr>
              <w:pBdr>
                <w:bottom w:val="single" w:sz="4" w:space="1" w:color="auto"/>
              </w:pBdr>
              <w:rPr>
                <w:lang w:val="lv-LV"/>
              </w:rPr>
            </w:pPr>
            <w:r>
              <w:rPr>
                <w:lang w:val="lv-LV"/>
              </w:rPr>
              <w:t>01.07.2019.</w:t>
            </w:r>
          </w:p>
        </w:tc>
        <w:tc>
          <w:tcPr>
            <w:tcW w:w="435" w:type="dxa"/>
          </w:tcPr>
          <w:p w:rsidR="006A683A" w:rsidRPr="008A507F" w:rsidRDefault="006A683A" w:rsidP="00741DD9">
            <w:pPr>
              <w:spacing w:before="20"/>
              <w:ind w:right="-187"/>
              <w:rPr>
                <w:lang w:val="lv-LV"/>
              </w:rPr>
            </w:pPr>
            <w:r w:rsidRPr="008A507F">
              <w:rPr>
                <w:sz w:val="20"/>
                <w:lang w:val="lv-LV"/>
              </w:rPr>
              <w:t>Nr</w:t>
            </w:r>
            <w:r w:rsidRPr="008A507F">
              <w:rPr>
                <w:lang w:val="lv-LV"/>
              </w:rPr>
              <w:t>.</w:t>
            </w:r>
          </w:p>
        </w:tc>
        <w:tc>
          <w:tcPr>
            <w:tcW w:w="2175" w:type="dxa"/>
          </w:tcPr>
          <w:p w:rsidR="006A683A" w:rsidRPr="008A507F" w:rsidRDefault="002068B4" w:rsidP="00587DF5">
            <w:pPr>
              <w:pBdr>
                <w:bottom w:val="single" w:sz="4" w:space="1" w:color="auto"/>
              </w:pBdr>
              <w:ind w:left="-29"/>
              <w:rPr>
                <w:szCs w:val="24"/>
                <w:lang w:val="lv-LV"/>
              </w:rPr>
            </w:pPr>
            <w:r w:rsidRPr="008A507F">
              <w:rPr>
                <w:szCs w:val="24"/>
                <w:lang w:val="lv-LV"/>
              </w:rPr>
              <w:fldChar w:fldCharType="begin">
                <w:ffData>
                  <w:name w:val="lietas_nr"/>
                  <w:enabled/>
                  <w:calcOnExit w:val="0"/>
                  <w:textInput>
                    <w:default w:val="                "/>
                  </w:textInput>
                </w:ffData>
              </w:fldChar>
            </w:r>
            <w:bookmarkStart w:id="0" w:name="lietas_nr"/>
            <w:r w:rsidR="002D3E01" w:rsidRPr="008A507F">
              <w:rPr>
                <w:szCs w:val="24"/>
                <w:lang w:val="lv-LV"/>
              </w:rPr>
              <w:instrText xml:space="preserve"> FORMTEXT </w:instrText>
            </w:r>
            <w:r w:rsidRPr="008A507F">
              <w:rPr>
                <w:szCs w:val="24"/>
                <w:lang w:val="lv-LV"/>
              </w:rPr>
            </w:r>
            <w:r w:rsidRPr="008A507F">
              <w:rPr>
                <w:szCs w:val="24"/>
                <w:lang w:val="lv-LV"/>
              </w:rPr>
              <w:fldChar w:fldCharType="separate"/>
            </w:r>
            <w:r w:rsidR="0065144B">
              <w:rPr>
                <w:szCs w:val="24"/>
                <w:lang w:val="lv-LV"/>
              </w:rPr>
              <w:t>1.17</w:t>
            </w:r>
            <w:r w:rsidRPr="008A507F">
              <w:rPr>
                <w:szCs w:val="24"/>
                <w:lang w:val="lv-LV"/>
              </w:rPr>
              <w:fldChar w:fldCharType="end"/>
            </w:r>
            <w:bookmarkEnd w:id="0"/>
            <w:r w:rsidR="00D0237D" w:rsidRPr="008A507F">
              <w:rPr>
                <w:szCs w:val="24"/>
                <w:lang w:val="lv-LV"/>
              </w:rPr>
              <w:t xml:space="preserve"> / </w:t>
            </w:r>
            <w:r w:rsidR="00587DF5">
              <w:rPr>
                <w:szCs w:val="24"/>
                <w:lang w:val="lv-LV"/>
              </w:rPr>
              <w:t>5501</w:t>
            </w:r>
            <w:bookmarkStart w:id="1" w:name="_GoBack"/>
            <w:bookmarkEnd w:id="1"/>
          </w:p>
        </w:tc>
      </w:tr>
      <w:tr w:rsidR="006A683A" w:rsidRPr="008A507F" w:rsidTr="00741DD9">
        <w:trPr>
          <w:trHeight w:val="423"/>
        </w:trPr>
        <w:tc>
          <w:tcPr>
            <w:tcW w:w="546" w:type="dxa"/>
          </w:tcPr>
          <w:p w:rsidR="006A683A" w:rsidRPr="008A507F" w:rsidRDefault="006A683A" w:rsidP="00741DD9">
            <w:pPr>
              <w:spacing w:before="20"/>
              <w:rPr>
                <w:sz w:val="20"/>
                <w:lang w:val="lv-LV"/>
              </w:rPr>
            </w:pPr>
            <w:r w:rsidRPr="008A507F">
              <w:rPr>
                <w:sz w:val="20"/>
                <w:lang w:val="lv-LV"/>
              </w:rPr>
              <w:t>Uz</w:t>
            </w:r>
          </w:p>
        </w:tc>
        <w:tc>
          <w:tcPr>
            <w:tcW w:w="1594" w:type="dxa"/>
          </w:tcPr>
          <w:p w:rsidR="006A683A" w:rsidRPr="008A507F" w:rsidRDefault="002068B4" w:rsidP="00741DD9">
            <w:pPr>
              <w:pBdr>
                <w:bottom w:val="single" w:sz="4" w:space="1" w:color="auto"/>
              </w:pBdr>
              <w:rPr>
                <w:lang w:val="lv-LV"/>
              </w:rPr>
            </w:pPr>
            <w:r w:rsidRPr="008A507F">
              <w:rPr>
                <w:rFonts w:ascii="Times New Roman BaltRim" w:hAnsi="Times New Roman BaltRim"/>
                <w:lang w:val="lv-LV"/>
              </w:rPr>
              <w:fldChar w:fldCharType="begin">
                <w:ffData>
                  <w:name w:val="san_dat"/>
                  <w:enabled/>
                  <w:calcOnExit w:val="0"/>
                  <w:textInput>
                    <w:default w:val="                     "/>
                  </w:textInput>
                </w:ffData>
              </w:fldChar>
            </w:r>
            <w:bookmarkStart w:id="2" w:name="san_dat"/>
            <w:r w:rsidR="00203CE8" w:rsidRPr="008A507F">
              <w:rPr>
                <w:rFonts w:ascii="Times New Roman BaltRim" w:hAnsi="Times New Roman BaltRim"/>
                <w:lang w:val="lv-LV"/>
              </w:rPr>
              <w:instrText xml:space="preserve"> FORMTEXT </w:instrText>
            </w:r>
            <w:r w:rsidRPr="008A507F">
              <w:rPr>
                <w:rFonts w:ascii="Times New Roman BaltRim" w:hAnsi="Times New Roman BaltRim"/>
                <w:lang w:val="lv-LV"/>
              </w:rPr>
            </w:r>
            <w:r w:rsidRPr="008A507F">
              <w:rPr>
                <w:rFonts w:ascii="Times New Roman BaltRim" w:hAnsi="Times New Roman BaltRim"/>
                <w:lang w:val="lv-LV"/>
              </w:rPr>
              <w:fldChar w:fldCharType="separate"/>
            </w:r>
            <w:r w:rsidR="00203CE8" w:rsidRPr="008A507F">
              <w:rPr>
                <w:rFonts w:ascii="Times New Roman BaltRim" w:hAnsi="Times New Roman BaltRim"/>
                <w:noProof/>
                <w:lang w:val="lv-LV"/>
              </w:rPr>
              <w:t xml:space="preserve">                     </w:t>
            </w:r>
            <w:r w:rsidRPr="008A507F">
              <w:rPr>
                <w:rFonts w:ascii="Times New Roman BaltRim" w:hAnsi="Times New Roman BaltRim"/>
                <w:lang w:val="lv-LV"/>
              </w:rPr>
              <w:fldChar w:fldCharType="end"/>
            </w:r>
            <w:bookmarkEnd w:id="2"/>
          </w:p>
        </w:tc>
        <w:tc>
          <w:tcPr>
            <w:tcW w:w="435" w:type="dxa"/>
          </w:tcPr>
          <w:p w:rsidR="006A683A" w:rsidRPr="008A507F" w:rsidRDefault="006A683A" w:rsidP="00741DD9">
            <w:pPr>
              <w:spacing w:before="20"/>
              <w:ind w:right="-108"/>
              <w:rPr>
                <w:sz w:val="20"/>
                <w:lang w:val="lv-LV"/>
              </w:rPr>
            </w:pPr>
            <w:r w:rsidRPr="008A507F">
              <w:rPr>
                <w:sz w:val="20"/>
                <w:lang w:val="lv-LV"/>
              </w:rPr>
              <w:t>Nr.</w:t>
            </w:r>
          </w:p>
        </w:tc>
        <w:tc>
          <w:tcPr>
            <w:tcW w:w="2175" w:type="dxa"/>
          </w:tcPr>
          <w:p w:rsidR="006A683A" w:rsidRPr="008A507F" w:rsidRDefault="002068B4" w:rsidP="00741DD9">
            <w:pPr>
              <w:pBdr>
                <w:bottom w:val="single" w:sz="4" w:space="1" w:color="auto"/>
              </w:pBdr>
              <w:ind w:left="-29" w:firstLine="29"/>
              <w:rPr>
                <w:lang w:val="lv-LV"/>
              </w:rPr>
            </w:pPr>
            <w:r w:rsidRPr="008A507F">
              <w:rPr>
                <w:rFonts w:ascii="Times New Roman BaltRim" w:hAnsi="Times New Roman BaltRim"/>
                <w:lang w:val="lv-LV"/>
              </w:rPr>
              <w:fldChar w:fldCharType="begin">
                <w:ffData>
                  <w:name w:val="san_num"/>
                  <w:enabled/>
                  <w:calcOnExit w:val="0"/>
                  <w:textInput>
                    <w:default w:val="                   "/>
                  </w:textInput>
                </w:ffData>
              </w:fldChar>
            </w:r>
            <w:bookmarkStart w:id="3" w:name="san_num"/>
            <w:r w:rsidR="00203CE8" w:rsidRPr="008A507F">
              <w:rPr>
                <w:rFonts w:ascii="Times New Roman BaltRim" w:hAnsi="Times New Roman BaltRim"/>
                <w:lang w:val="lv-LV"/>
              </w:rPr>
              <w:instrText xml:space="preserve"> FORMTEXT </w:instrText>
            </w:r>
            <w:r w:rsidRPr="008A507F">
              <w:rPr>
                <w:rFonts w:ascii="Times New Roman BaltRim" w:hAnsi="Times New Roman BaltRim"/>
                <w:lang w:val="lv-LV"/>
              </w:rPr>
            </w:r>
            <w:r w:rsidRPr="008A507F">
              <w:rPr>
                <w:rFonts w:ascii="Times New Roman BaltRim" w:hAnsi="Times New Roman BaltRim"/>
                <w:lang w:val="lv-LV"/>
              </w:rPr>
              <w:fldChar w:fldCharType="separate"/>
            </w:r>
            <w:r w:rsidR="00203CE8" w:rsidRPr="008A507F">
              <w:rPr>
                <w:rFonts w:ascii="Times New Roman BaltRim" w:hAnsi="Times New Roman BaltRim"/>
                <w:noProof/>
                <w:lang w:val="lv-LV"/>
              </w:rPr>
              <w:t xml:space="preserve">                   </w:t>
            </w:r>
            <w:r w:rsidRPr="008A507F">
              <w:rPr>
                <w:rFonts w:ascii="Times New Roman BaltRim" w:hAnsi="Times New Roman BaltRim"/>
                <w:lang w:val="lv-LV"/>
              </w:rPr>
              <w:fldChar w:fldCharType="end"/>
            </w:r>
            <w:bookmarkEnd w:id="3"/>
          </w:p>
        </w:tc>
      </w:tr>
    </w:tbl>
    <w:p w:rsidR="00CC7194" w:rsidRPr="008A507F" w:rsidRDefault="00CC7194">
      <w:pPr>
        <w:rPr>
          <w:lang w:val="lv-LV"/>
        </w:rPr>
      </w:pPr>
    </w:p>
    <w:p w:rsidR="008A507F" w:rsidRDefault="008A507F" w:rsidP="00741DD9">
      <w:pPr>
        <w:pStyle w:val="Adrese"/>
        <w:framePr w:w="4142" w:wrap="notBeside" w:x="7020" w:y="4516"/>
        <w:jc w:val="right"/>
        <w:rPr>
          <w:bCs/>
          <w:szCs w:val="24"/>
          <w:lang w:val="lv-LV"/>
        </w:rPr>
      </w:pPr>
    </w:p>
    <w:p w:rsidR="00676D79" w:rsidRPr="008A507F" w:rsidRDefault="00676D79" w:rsidP="00741DD9">
      <w:pPr>
        <w:pStyle w:val="Adrese"/>
        <w:framePr w:w="4142" w:wrap="notBeside" w:x="7020" w:y="4516"/>
        <w:jc w:val="right"/>
        <w:rPr>
          <w:bCs/>
          <w:szCs w:val="24"/>
          <w:lang w:val="lv-LV"/>
        </w:rPr>
      </w:pPr>
    </w:p>
    <w:p w:rsidR="008A507F" w:rsidRPr="008A507F" w:rsidRDefault="008A507F" w:rsidP="00741DD9">
      <w:pPr>
        <w:pStyle w:val="Adrese"/>
        <w:framePr w:w="4142" w:wrap="notBeside" w:x="7020" w:y="4516"/>
        <w:jc w:val="right"/>
        <w:rPr>
          <w:rFonts w:ascii="Times New Roman BaltRim" w:hAnsi="Times New Roman BaltRim"/>
          <w:lang w:val="lv-LV"/>
        </w:rPr>
      </w:pPr>
    </w:p>
    <w:p w:rsidR="007B1F7F" w:rsidRDefault="007B1F7F">
      <w:pPr>
        <w:pStyle w:val="Heading1"/>
        <w:spacing w:before="120" w:after="360"/>
        <w:ind w:firstLine="0"/>
      </w:pPr>
    </w:p>
    <w:p w:rsidR="00CC7194" w:rsidRDefault="00CC7194">
      <w:pPr>
        <w:rPr>
          <w:lang w:val="lv-LV"/>
        </w:rPr>
      </w:pPr>
    </w:p>
    <w:p w:rsidR="00225D79" w:rsidRDefault="00225D79">
      <w:pPr>
        <w:rPr>
          <w:lang w:val="lv-LV"/>
        </w:rPr>
      </w:pPr>
    </w:p>
    <w:p w:rsidR="00C16E38" w:rsidRDefault="00C16E38" w:rsidP="00C16E38">
      <w:pPr>
        <w:rPr>
          <w:szCs w:val="24"/>
          <w:lang w:val="lv-LV" w:eastAsia="en-US"/>
        </w:rPr>
      </w:pPr>
      <w:r w:rsidRPr="002343ED">
        <w:rPr>
          <w:szCs w:val="24"/>
          <w:lang w:val="lv-LV" w:eastAsia="en-US"/>
        </w:rPr>
        <w:t>Atbildes uz uzdotajiem jautājumiem</w:t>
      </w:r>
      <w:r>
        <w:rPr>
          <w:szCs w:val="24"/>
          <w:lang w:val="lv-LV" w:eastAsia="en-US"/>
        </w:rPr>
        <w:t xml:space="preserve"> </w:t>
      </w:r>
      <w:r w:rsidRPr="002343ED">
        <w:rPr>
          <w:szCs w:val="24"/>
          <w:lang w:val="lv-LV" w:eastAsia="en-US"/>
        </w:rPr>
        <w:t xml:space="preserve">par Mazo iepirkumu </w:t>
      </w:r>
    </w:p>
    <w:p w:rsidR="00C16E38" w:rsidRDefault="00C16E38" w:rsidP="00C16E38">
      <w:pPr>
        <w:rPr>
          <w:szCs w:val="24"/>
          <w:lang w:val="lv-LV" w:eastAsia="en-US"/>
        </w:rPr>
      </w:pPr>
      <w:r w:rsidRPr="002343ED">
        <w:rPr>
          <w:szCs w:val="24"/>
          <w:lang w:val="lv-LV" w:eastAsia="en-US"/>
        </w:rPr>
        <w:t xml:space="preserve">“AS “Ceļu pārvalde”, AS “Rīgas sanitārā transporta autobāze”, </w:t>
      </w:r>
    </w:p>
    <w:p w:rsidR="00C16E38" w:rsidRDefault="00C16E38" w:rsidP="00C16E38">
      <w:pPr>
        <w:pStyle w:val="BodyTextIndent"/>
        <w:ind w:firstLine="0"/>
        <w:rPr>
          <w:szCs w:val="24"/>
          <w:lang w:val="lv-LV" w:eastAsia="en-US"/>
        </w:rPr>
      </w:pPr>
      <w:r w:rsidRPr="002343ED">
        <w:rPr>
          <w:szCs w:val="24"/>
          <w:lang w:val="lv-LV" w:eastAsia="en-US"/>
        </w:rPr>
        <w:t xml:space="preserve">AS “Daugavpils specializētais autotransporta uzņēmums”, </w:t>
      </w:r>
    </w:p>
    <w:p w:rsidR="00C16E38" w:rsidRDefault="00C16E38" w:rsidP="00C16E38">
      <w:pPr>
        <w:pStyle w:val="BodyTextIndent"/>
        <w:ind w:firstLine="0"/>
        <w:rPr>
          <w:szCs w:val="24"/>
          <w:lang w:val="lv-LV" w:eastAsia="en-US"/>
        </w:rPr>
      </w:pPr>
      <w:r w:rsidRPr="002343ED">
        <w:rPr>
          <w:szCs w:val="24"/>
          <w:lang w:val="lv-LV" w:eastAsia="en-US"/>
        </w:rPr>
        <w:t xml:space="preserve">AS “Rīgas kinostudija” un AS “Stendes selekcijas un </w:t>
      </w:r>
    </w:p>
    <w:p w:rsidR="00C16E38" w:rsidRDefault="00C16E38" w:rsidP="00C16E38">
      <w:pPr>
        <w:pStyle w:val="BodyTextIndent"/>
        <w:ind w:firstLine="0"/>
        <w:rPr>
          <w:szCs w:val="24"/>
          <w:lang w:val="lv-LV" w:eastAsia="en-US"/>
        </w:rPr>
      </w:pPr>
      <w:r w:rsidRPr="002343ED">
        <w:rPr>
          <w:szCs w:val="24"/>
          <w:lang w:val="lv-LV" w:eastAsia="en-US"/>
        </w:rPr>
        <w:t xml:space="preserve">izmēģinājumu stacija” valsts kapitāla daļu tirgus vērtības </w:t>
      </w:r>
    </w:p>
    <w:p w:rsidR="00C16E38" w:rsidRDefault="00C16E38" w:rsidP="00C16E38">
      <w:pPr>
        <w:pStyle w:val="BodyTextIndent"/>
        <w:ind w:firstLine="0"/>
        <w:rPr>
          <w:lang w:val="lv-LV"/>
        </w:rPr>
      </w:pPr>
      <w:r w:rsidRPr="002343ED">
        <w:rPr>
          <w:szCs w:val="24"/>
          <w:lang w:val="lv-LV" w:eastAsia="en-US"/>
        </w:rPr>
        <w:t>noteikšana” (PA/2019/26)</w:t>
      </w:r>
    </w:p>
    <w:p w:rsidR="00C16E38" w:rsidRDefault="00C16E38" w:rsidP="00C16E38">
      <w:pPr>
        <w:ind w:right="83" w:firstLine="567"/>
        <w:jc w:val="both"/>
        <w:rPr>
          <w:lang w:val="lv-LV"/>
        </w:rPr>
      </w:pPr>
    </w:p>
    <w:p w:rsidR="00C16E38" w:rsidRDefault="00C16E38" w:rsidP="00C16E38">
      <w:pPr>
        <w:ind w:right="83" w:firstLine="567"/>
        <w:jc w:val="both"/>
        <w:rPr>
          <w:lang w:val="lv-LV"/>
        </w:rPr>
      </w:pPr>
    </w:p>
    <w:p w:rsidR="00C16E38" w:rsidRPr="002343ED" w:rsidRDefault="00C16E38" w:rsidP="00C16E38">
      <w:pPr>
        <w:keepNext/>
        <w:ind w:firstLine="720"/>
        <w:jc w:val="both"/>
        <w:outlineLvl w:val="5"/>
        <w:rPr>
          <w:szCs w:val="24"/>
          <w:lang w:val="lv-LV" w:eastAsia="en-US"/>
        </w:rPr>
      </w:pPr>
      <w:r w:rsidRPr="002343ED">
        <w:rPr>
          <w:szCs w:val="24"/>
          <w:lang w:val="lv-LV" w:eastAsia="en-US"/>
        </w:rPr>
        <w:t xml:space="preserve">Par akciju sabiedrības “Publisko aktīvu pārvaldītājs </w:t>
      </w:r>
      <w:proofErr w:type="spellStart"/>
      <w:r w:rsidRPr="002343ED">
        <w:rPr>
          <w:szCs w:val="24"/>
          <w:lang w:val="lv-LV" w:eastAsia="en-US"/>
        </w:rPr>
        <w:t>Possessor</w:t>
      </w:r>
      <w:proofErr w:type="spellEnd"/>
      <w:r w:rsidRPr="002343ED">
        <w:rPr>
          <w:szCs w:val="24"/>
          <w:lang w:val="lv-LV" w:eastAsia="en-US"/>
        </w:rPr>
        <w:t xml:space="preserve"> (Privatizācijas aģentūra)” (turpmāk  - </w:t>
      </w:r>
      <w:proofErr w:type="spellStart"/>
      <w:r w:rsidRPr="002343ED">
        <w:rPr>
          <w:szCs w:val="24"/>
          <w:lang w:val="lv-LV" w:eastAsia="en-US"/>
        </w:rPr>
        <w:t>Possessor</w:t>
      </w:r>
      <w:proofErr w:type="spellEnd"/>
      <w:r w:rsidRPr="002343ED">
        <w:rPr>
          <w:szCs w:val="24"/>
          <w:lang w:val="lv-LV" w:eastAsia="en-US"/>
        </w:rPr>
        <w:t>) 2019.gada 18.jūnijā izsludināto Mazo iepirkumu "AS “Ceļu pārvalde”, AS “Rīgas sanitārā transporta autobāze”, AS “Daugavpils specializētais autotransporta uzņēmums”, AS “Rīgas kinostudija” un AS “Stendes selekcijas un izmēģinājumu stacija” valsts kapitāla daļu tirgus vērtības noteikšana" (PA/2019/26) ir iesniegt</w:t>
      </w:r>
      <w:r>
        <w:rPr>
          <w:szCs w:val="24"/>
          <w:lang w:val="lv-LV" w:eastAsia="en-US"/>
        </w:rPr>
        <w:t>i</w:t>
      </w:r>
      <w:r w:rsidRPr="002343ED">
        <w:rPr>
          <w:szCs w:val="24"/>
          <w:lang w:val="lv-LV" w:eastAsia="en-US"/>
        </w:rPr>
        <w:t xml:space="preserve"> šād</w:t>
      </w:r>
      <w:r>
        <w:rPr>
          <w:szCs w:val="24"/>
          <w:lang w:val="lv-LV" w:eastAsia="en-US"/>
        </w:rPr>
        <w:t>i</w:t>
      </w:r>
      <w:r w:rsidRPr="002343ED">
        <w:rPr>
          <w:szCs w:val="24"/>
          <w:lang w:val="lv-LV" w:eastAsia="en-US"/>
        </w:rPr>
        <w:t xml:space="preserve"> jautājum</w:t>
      </w:r>
      <w:r>
        <w:rPr>
          <w:szCs w:val="24"/>
          <w:lang w:val="lv-LV" w:eastAsia="en-US"/>
        </w:rPr>
        <w:t>i</w:t>
      </w:r>
      <w:r w:rsidRPr="002343ED">
        <w:rPr>
          <w:szCs w:val="24"/>
          <w:lang w:val="lv-LV" w:eastAsia="en-US"/>
        </w:rPr>
        <w:t>:</w:t>
      </w:r>
    </w:p>
    <w:p w:rsidR="00C16E38" w:rsidRPr="002343ED" w:rsidRDefault="00C16E38" w:rsidP="00C16E38">
      <w:pPr>
        <w:keepNext/>
        <w:jc w:val="both"/>
        <w:outlineLvl w:val="5"/>
        <w:rPr>
          <w:szCs w:val="24"/>
          <w:lang w:val="lv-LV" w:eastAsia="en-US"/>
        </w:rPr>
      </w:pPr>
    </w:p>
    <w:p w:rsidR="00C16E38" w:rsidRPr="002343ED" w:rsidRDefault="00C16E38" w:rsidP="00C16E38">
      <w:pPr>
        <w:keepNext/>
        <w:jc w:val="both"/>
        <w:outlineLvl w:val="5"/>
        <w:rPr>
          <w:szCs w:val="24"/>
          <w:u w:val="single"/>
          <w:lang w:val="lv-LV" w:eastAsia="en-US"/>
        </w:rPr>
      </w:pPr>
      <w:r w:rsidRPr="002343ED">
        <w:rPr>
          <w:b/>
          <w:szCs w:val="24"/>
          <w:lang w:val="lv-LV" w:eastAsia="en-US"/>
        </w:rPr>
        <w:t>2</w:t>
      </w:r>
      <w:r>
        <w:rPr>
          <w:b/>
          <w:szCs w:val="24"/>
          <w:lang w:val="lv-LV" w:eastAsia="en-US"/>
        </w:rPr>
        <w:t>8</w:t>
      </w:r>
      <w:r w:rsidRPr="002343ED">
        <w:rPr>
          <w:b/>
          <w:szCs w:val="24"/>
          <w:lang w:val="lv-LV" w:eastAsia="en-US"/>
        </w:rPr>
        <w:t>.06.2019.</w:t>
      </w:r>
    </w:p>
    <w:p w:rsidR="00C16E38" w:rsidRPr="002343ED" w:rsidRDefault="00C16E38" w:rsidP="00C16E38">
      <w:pPr>
        <w:jc w:val="both"/>
        <w:rPr>
          <w:b/>
          <w:szCs w:val="24"/>
          <w:lang w:val="lv-LV" w:eastAsia="en-US"/>
        </w:rPr>
      </w:pPr>
      <w:r w:rsidRPr="002343ED">
        <w:rPr>
          <w:b/>
          <w:szCs w:val="24"/>
          <w:u w:val="single"/>
          <w:lang w:val="lv-LV" w:eastAsia="en-US"/>
        </w:rPr>
        <w:t>Jautājum</w:t>
      </w:r>
      <w:r>
        <w:rPr>
          <w:b/>
          <w:szCs w:val="24"/>
          <w:u w:val="single"/>
          <w:lang w:val="lv-LV" w:eastAsia="en-US"/>
        </w:rPr>
        <w:t>i</w:t>
      </w:r>
      <w:r w:rsidRPr="002343ED">
        <w:rPr>
          <w:b/>
          <w:szCs w:val="24"/>
          <w:u w:val="single"/>
          <w:lang w:val="lv-LV" w:eastAsia="en-US"/>
        </w:rPr>
        <w:t>:</w:t>
      </w:r>
      <w:r w:rsidRPr="002343ED">
        <w:rPr>
          <w:b/>
          <w:szCs w:val="24"/>
          <w:lang w:val="lv-LV" w:eastAsia="en-US"/>
        </w:rPr>
        <w:t xml:space="preserve"> </w:t>
      </w:r>
    </w:p>
    <w:p w:rsidR="00C16E38" w:rsidRDefault="00C16E38" w:rsidP="00C16E38">
      <w:pPr>
        <w:pStyle w:val="NormalWeb"/>
        <w:jc w:val="both"/>
        <w:rPr>
          <w:color w:val="000000"/>
        </w:rPr>
      </w:pPr>
      <w:r>
        <w:rPr>
          <w:color w:val="000000"/>
        </w:rPr>
        <w:t>1. Lūdzu atsūtīt pamatlīdzekļu sarakstu AS “Ceļu pārvalde” (83.46% SIA "OLD M", 95.4% SIA "CP Construction" ir meitas uzņēmumi). Vai arī meitām jātaisa pilni vērtējumi? Ja jāvērtē, vai ar divām metodēm?</w:t>
      </w:r>
      <w:r w:rsidRPr="004823A0">
        <w:rPr>
          <w:color w:val="000000"/>
        </w:rPr>
        <w:t xml:space="preserve"> </w:t>
      </w:r>
      <w:r>
        <w:rPr>
          <w:color w:val="000000"/>
        </w:rPr>
        <w:t>Kā arī nepieciešami pamatlīdzekļu saraksti.</w:t>
      </w:r>
    </w:p>
    <w:p w:rsidR="00C16E38" w:rsidRDefault="00C16E38" w:rsidP="00C16E38">
      <w:pPr>
        <w:pStyle w:val="NormalWeb"/>
        <w:jc w:val="both"/>
        <w:rPr>
          <w:color w:val="000000"/>
        </w:rPr>
      </w:pPr>
      <w:r>
        <w:rPr>
          <w:color w:val="000000"/>
        </w:rPr>
        <w:t xml:space="preserve">2. Lūdzu atsūtīt pamatlīdzekļu sarakstu AS "Rīgas sanitārā transporta autobāze" un AS "Daugavpils specializētais autotransporta uzņēmums". </w:t>
      </w:r>
    </w:p>
    <w:p w:rsidR="00C16E38" w:rsidRDefault="00C16E38" w:rsidP="00C16E38">
      <w:pPr>
        <w:pStyle w:val="NormalWeb"/>
        <w:jc w:val="both"/>
        <w:rPr>
          <w:color w:val="000000"/>
        </w:rPr>
      </w:pPr>
      <w:r>
        <w:rPr>
          <w:color w:val="000000"/>
        </w:rPr>
        <w:t>3. Par AS "Rīgas kinostudija" - Lursoft parādās, ka pieder 50% SIA ”</w:t>
      </w:r>
      <w:proofErr w:type="spellStart"/>
      <w:r>
        <w:rPr>
          <w:color w:val="000000"/>
        </w:rPr>
        <w:t>Baltic</w:t>
      </w:r>
      <w:proofErr w:type="spellEnd"/>
      <w:r>
        <w:rPr>
          <w:color w:val="000000"/>
        </w:rPr>
        <w:t xml:space="preserve"> </w:t>
      </w:r>
      <w:proofErr w:type="spellStart"/>
      <w:r>
        <w:rPr>
          <w:color w:val="000000"/>
        </w:rPr>
        <w:t>Film</w:t>
      </w:r>
      <w:proofErr w:type="spellEnd"/>
      <w:r>
        <w:rPr>
          <w:color w:val="000000"/>
        </w:rPr>
        <w:t xml:space="preserve"> Studio” kapitāla, bet bilancē nekā tāda nav.</w:t>
      </w:r>
    </w:p>
    <w:p w:rsidR="00C16E38" w:rsidRPr="002343ED" w:rsidRDefault="00C16E38" w:rsidP="00C16E38">
      <w:pPr>
        <w:ind w:firstLine="720"/>
        <w:jc w:val="both"/>
        <w:rPr>
          <w:szCs w:val="24"/>
          <w:lang w:val="lv-LV"/>
        </w:rPr>
      </w:pPr>
    </w:p>
    <w:p w:rsidR="00C16E38" w:rsidRPr="002343ED" w:rsidRDefault="00C16E38" w:rsidP="00C16E38">
      <w:pPr>
        <w:rPr>
          <w:b/>
          <w:szCs w:val="24"/>
          <w:lang w:val="lv-LV" w:eastAsia="en-US"/>
        </w:rPr>
      </w:pPr>
      <w:r w:rsidRPr="002343ED">
        <w:rPr>
          <w:rFonts w:ascii="&amp;quot" w:hAnsi="&amp;quot"/>
          <w:color w:val="212121"/>
          <w:sz w:val="22"/>
          <w:szCs w:val="22"/>
          <w:lang w:val="lv-LV"/>
        </w:rPr>
        <w:t> </w:t>
      </w:r>
      <w:r w:rsidRPr="002343ED">
        <w:rPr>
          <w:b/>
          <w:szCs w:val="24"/>
          <w:lang w:val="lv-LV" w:eastAsia="en-US"/>
        </w:rPr>
        <w:t xml:space="preserve">Atbilde: </w:t>
      </w:r>
    </w:p>
    <w:p w:rsidR="00C16E38" w:rsidRDefault="00C16E38" w:rsidP="00C16E38">
      <w:pPr>
        <w:pStyle w:val="xmsolistparagraph"/>
        <w:spacing w:before="0" w:beforeAutospacing="0" w:after="0" w:afterAutospacing="0"/>
        <w:ind w:firstLine="360"/>
        <w:jc w:val="both"/>
      </w:pPr>
      <w:r w:rsidRPr="00DF78ED">
        <w:t xml:space="preserve">1. Atbilstoši Nolikuma pretendentiem 1.pielikuma “Tehniskās specifikācija” 3.7.punktā noteiktajam, Pretendents pakalpojuma izpildei nepieciešamās informācijas iegūšanai patstāvīgi sazinās ar kapitālsabiedrību un apmeklē to klātienē. Darba izpildei jābūt balstītai ne tikai uz grāmatvedības datiem, bet arī uz kapitālsabiedrības vadības/speciālistu viedokli par kapitālsabiedrības nākotnes saimnieciskās darbības rezultātiem, uz publiski pieejamo informāciju </w:t>
      </w:r>
      <w:r w:rsidRPr="00DF78ED">
        <w:lastRenderedPageBreak/>
        <w:t xml:space="preserve">(t.sk. aktuālo tirgus informāciju). Vērtētājam (Izpildītājam) nav nepieciešams veikt SIA "OLD M" un SIA "CP Construction" atsevišķus vērtējumus. </w:t>
      </w:r>
    </w:p>
    <w:p w:rsidR="00C16E38" w:rsidRPr="00DF78ED" w:rsidRDefault="00C16E38" w:rsidP="00C16E38">
      <w:pPr>
        <w:pStyle w:val="xmsolistparagraph"/>
        <w:spacing w:before="240" w:beforeAutospacing="0" w:after="0" w:afterAutospacing="0"/>
        <w:jc w:val="both"/>
      </w:pPr>
      <w:r w:rsidRPr="00DF78ED">
        <w:t xml:space="preserve">2. </w:t>
      </w:r>
      <w:proofErr w:type="spellStart"/>
      <w:r w:rsidRPr="00DF78ED">
        <w:t>Possessor</w:t>
      </w:r>
      <w:proofErr w:type="spellEnd"/>
      <w:r w:rsidRPr="00DF78ED">
        <w:t xml:space="preserve"> (Pasūtītāja) rīcībā nav </w:t>
      </w:r>
      <w:r w:rsidRPr="00DF78ED">
        <w:rPr>
          <w:lang w:eastAsia="en-US"/>
        </w:rPr>
        <w:t xml:space="preserve">“AS “Ceļu pārvalde”, AS “Rīgas sanitārā transporta autobāze”, AS “Daugavpils specializētais autotransporta uzņēmums”, AS “Rīgas kinostudija” un AS “Stendes selekcijas un izmēģinājumu stacija” </w:t>
      </w:r>
      <w:r w:rsidRPr="00DF78ED">
        <w:t>pamatlīdzekļu sarakstu.</w:t>
      </w:r>
    </w:p>
    <w:p w:rsidR="00CC7194" w:rsidRPr="008A507F" w:rsidRDefault="00C16E38" w:rsidP="00C16E38">
      <w:pPr>
        <w:spacing w:before="240"/>
        <w:ind w:right="83"/>
        <w:jc w:val="both"/>
        <w:rPr>
          <w:lang w:val="lv-LV"/>
        </w:rPr>
      </w:pPr>
      <w:r w:rsidRPr="00DF78ED">
        <w:rPr>
          <w:szCs w:val="24"/>
          <w:lang w:val="lv-LV"/>
        </w:rPr>
        <w:t>3. Atbilstoši Nolikuma pretendentiem 1.pielikuma “Tehniskās specifikācija” 3.7.punktā noteiktajam, Pretendents pakalpojuma izpildei nepieciešamās informācijas iegūšanai patstāvīgi sazinās ar kapitālsabiedrību un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 Jebkurā gadījumā nav nepieciešams veikt SIA ”</w:t>
      </w:r>
      <w:proofErr w:type="spellStart"/>
      <w:r w:rsidRPr="00DF78ED">
        <w:rPr>
          <w:szCs w:val="24"/>
          <w:lang w:val="lv-LV"/>
        </w:rPr>
        <w:t>Baltic</w:t>
      </w:r>
      <w:proofErr w:type="spellEnd"/>
      <w:r w:rsidRPr="00DF78ED">
        <w:rPr>
          <w:szCs w:val="24"/>
          <w:lang w:val="lv-LV"/>
        </w:rPr>
        <w:t xml:space="preserve"> </w:t>
      </w:r>
      <w:proofErr w:type="spellStart"/>
      <w:r w:rsidRPr="00DF78ED">
        <w:rPr>
          <w:szCs w:val="24"/>
          <w:lang w:val="lv-LV"/>
        </w:rPr>
        <w:t>Film</w:t>
      </w:r>
      <w:proofErr w:type="spellEnd"/>
      <w:r w:rsidRPr="00DF78ED">
        <w:rPr>
          <w:szCs w:val="24"/>
          <w:lang w:val="lv-LV"/>
        </w:rPr>
        <w:t xml:space="preserve"> Studio” atsevišķo vērtējumu.</w:t>
      </w:r>
    </w:p>
    <w:p w:rsidR="004C6981" w:rsidRPr="008A507F" w:rsidRDefault="004C6981">
      <w:pPr>
        <w:ind w:right="83" w:firstLine="567"/>
        <w:jc w:val="both"/>
        <w:rPr>
          <w:lang w:val="lv-LV"/>
        </w:rPr>
      </w:pPr>
    </w:p>
    <w:p w:rsidR="001C7387" w:rsidRPr="008A507F" w:rsidRDefault="001C7387" w:rsidP="001C7387">
      <w:pPr>
        <w:ind w:firstLine="567"/>
        <w:jc w:val="both"/>
        <w:outlineLvl w:val="0"/>
        <w:rPr>
          <w:sz w:val="21"/>
          <w:szCs w:val="24"/>
          <w:lang w:val="lv-LV"/>
        </w:rPr>
      </w:pPr>
    </w:p>
    <w:tbl>
      <w:tblPr>
        <w:tblpPr w:leftFromText="180" w:rightFromText="180" w:vertAnchor="text" w:horzAnchor="margin" w:tblpY="87"/>
        <w:tblW w:w="0" w:type="auto"/>
        <w:tblLayout w:type="fixed"/>
        <w:tblLook w:val="04A0" w:firstRow="1" w:lastRow="0" w:firstColumn="1" w:lastColumn="0" w:noHBand="0" w:noVBand="1"/>
      </w:tblPr>
      <w:tblGrid>
        <w:gridCol w:w="4261"/>
        <w:gridCol w:w="5203"/>
      </w:tblGrid>
      <w:tr w:rsidR="004C6981" w:rsidRPr="008A507F" w:rsidTr="004C6981">
        <w:trPr>
          <w:trHeight w:val="913"/>
        </w:trPr>
        <w:tc>
          <w:tcPr>
            <w:tcW w:w="4261" w:type="dxa"/>
            <w:hideMark/>
          </w:tcPr>
          <w:p w:rsidR="004C6981" w:rsidRPr="008A507F" w:rsidRDefault="004C6981" w:rsidP="004C6981">
            <w:pPr>
              <w:spacing w:before="120" w:after="120" w:line="276" w:lineRule="auto"/>
              <w:ind w:right="46"/>
              <w:rPr>
                <w:szCs w:val="24"/>
                <w:lang w:val="lv-LV"/>
              </w:rPr>
            </w:pPr>
            <w:r w:rsidRPr="008A507F">
              <w:rPr>
                <w:szCs w:val="24"/>
                <w:lang w:val="lv-LV"/>
              </w:rPr>
              <w:t>Valdes priekšsēdētājs</w:t>
            </w:r>
          </w:p>
        </w:tc>
        <w:tc>
          <w:tcPr>
            <w:tcW w:w="5203" w:type="dxa"/>
            <w:hideMark/>
          </w:tcPr>
          <w:p w:rsidR="004C6981" w:rsidRPr="008A507F" w:rsidRDefault="00B36E8F" w:rsidP="004C6981">
            <w:pPr>
              <w:spacing w:before="120" w:line="276" w:lineRule="auto"/>
              <w:ind w:right="46"/>
              <w:jc w:val="right"/>
              <w:rPr>
                <w:szCs w:val="24"/>
                <w:lang w:val="lv-LV"/>
              </w:rPr>
            </w:pPr>
            <w:r>
              <w:rPr>
                <w:szCs w:val="24"/>
                <w:lang w:val="lv-LV"/>
              </w:rPr>
              <w:t>V.Loginovs</w:t>
            </w:r>
          </w:p>
        </w:tc>
      </w:tr>
    </w:tbl>
    <w:p w:rsidR="001C7387" w:rsidRPr="008A507F" w:rsidRDefault="001C7387" w:rsidP="001C7387">
      <w:pPr>
        <w:ind w:firstLine="567"/>
        <w:jc w:val="both"/>
        <w:outlineLvl w:val="0"/>
        <w:rPr>
          <w:sz w:val="21"/>
          <w:szCs w:val="24"/>
          <w:lang w:val="lv-LV"/>
        </w:rPr>
      </w:pPr>
    </w:p>
    <w:tbl>
      <w:tblPr>
        <w:tblW w:w="0" w:type="auto"/>
        <w:tblInd w:w="108" w:type="dxa"/>
        <w:tblLook w:val="04A0" w:firstRow="1" w:lastRow="0" w:firstColumn="1" w:lastColumn="0" w:noHBand="0" w:noVBand="1"/>
      </w:tblPr>
      <w:tblGrid>
        <w:gridCol w:w="8222"/>
      </w:tblGrid>
      <w:tr w:rsidR="004C6981" w:rsidRPr="00507EE2" w:rsidTr="005731EA">
        <w:trPr>
          <w:cantSplit/>
          <w:trHeight w:val="579"/>
        </w:trPr>
        <w:tc>
          <w:tcPr>
            <w:tcW w:w="8222" w:type="dxa"/>
          </w:tcPr>
          <w:p w:rsidR="004C6981" w:rsidRPr="008A507F" w:rsidRDefault="004C6981" w:rsidP="004C6981">
            <w:pPr>
              <w:pStyle w:val="BodyTextIndent"/>
              <w:ind w:firstLine="34"/>
              <w:jc w:val="left"/>
              <w:rPr>
                <w:sz w:val="20"/>
                <w:lang w:val="lv-LV"/>
              </w:rPr>
            </w:pPr>
            <w:bookmarkStart w:id="4" w:name="edoc_info" w:colFirst="0" w:colLast="0"/>
            <w:r w:rsidRPr="008A507F">
              <w:rPr>
                <w:sz w:val="20"/>
                <w:lang w:val="lv-LV"/>
              </w:rPr>
              <w:t>ŠIS DOKUMENTS IR ELEKTRONISKI PARAKSTĪTS AR DROŠU ELEKTRONISKO PARAKSTU UN SATUR LAIKA ZĪMOGU</w:t>
            </w:r>
          </w:p>
        </w:tc>
      </w:tr>
      <w:bookmarkEnd w:id="4"/>
    </w:tbl>
    <w:p w:rsidR="00CC7194" w:rsidRPr="008A507F" w:rsidRDefault="00CC7194" w:rsidP="008A507F">
      <w:pPr>
        <w:rPr>
          <w:lang w:val="lv-LV"/>
        </w:rPr>
      </w:pPr>
    </w:p>
    <w:p w:rsidR="008A507F" w:rsidRPr="008A507F" w:rsidRDefault="008A507F" w:rsidP="008A507F">
      <w:pPr>
        <w:rPr>
          <w:lang w:val="lv-LV"/>
        </w:rPr>
      </w:pPr>
    </w:p>
    <w:p w:rsidR="0065144B" w:rsidRDefault="0065144B" w:rsidP="008A507F">
      <w:pPr>
        <w:rPr>
          <w:sz w:val="20"/>
          <w:lang w:val="lv-LV"/>
        </w:rPr>
      </w:pPr>
      <w:r>
        <w:rPr>
          <w:sz w:val="20"/>
          <w:lang w:val="lv-LV"/>
        </w:rPr>
        <w:t xml:space="preserve">Jonāse 67021336 </w:t>
      </w:r>
    </w:p>
    <w:p w:rsidR="008A507F" w:rsidRPr="008A507F" w:rsidRDefault="0065144B" w:rsidP="008A507F">
      <w:pPr>
        <w:rPr>
          <w:sz w:val="20"/>
          <w:lang w:val="lv-LV"/>
        </w:rPr>
      </w:pPr>
      <w:r>
        <w:rPr>
          <w:sz w:val="20"/>
          <w:lang w:val="lv-LV"/>
        </w:rPr>
        <w:t>eva.jonase@possessor.gov.lv</w:t>
      </w:r>
    </w:p>
    <w:sectPr w:rsidR="008A507F" w:rsidRPr="008A507F" w:rsidSect="00206508">
      <w:headerReference w:type="even" r:id="rId7"/>
      <w:headerReference w:type="default" r:id="rId8"/>
      <w:footerReference w:type="even" r:id="rId9"/>
      <w:footerReference w:type="default" r:id="rId10"/>
      <w:headerReference w:type="first" r:id="rId11"/>
      <w:footerReference w:type="first" r:id="rId12"/>
      <w:pgSz w:w="11906" w:h="16838" w:code="9"/>
      <w:pgMar w:top="1134" w:right="822" w:bottom="1134" w:left="1701" w:header="141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A9" w:rsidRDefault="005F49A9">
      <w:r>
        <w:separator/>
      </w:r>
    </w:p>
  </w:endnote>
  <w:endnote w:type="continuationSeparator" w:id="0">
    <w:p w:rsidR="005F49A9" w:rsidRDefault="005F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4" w:rsidRDefault="002068B4">
    <w:pPr>
      <w:pStyle w:val="Footer"/>
      <w:framePr w:wrap="around" w:vAnchor="text" w:hAnchor="margin" w:xAlign="center" w:y="1"/>
      <w:rPr>
        <w:rStyle w:val="PageNumber"/>
      </w:rPr>
    </w:pPr>
    <w:r>
      <w:rPr>
        <w:rStyle w:val="PageNumber"/>
      </w:rPr>
      <w:fldChar w:fldCharType="begin"/>
    </w:r>
    <w:r w:rsidR="00CC7194">
      <w:rPr>
        <w:rStyle w:val="PageNumber"/>
      </w:rPr>
      <w:instrText xml:space="preserve">PAGE  </w:instrText>
    </w:r>
    <w:r>
      <w:rPr>
        <w:rStyle w:val="PageNumber"/>
      </w:rPr>
      <w:fldChar w:fldCharType="end"/>
    </w:r>
  </w:p>
  <w:p w:rsidR="00CC7194" w:rsidRDefault="00CC7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4" w:rsidRDefault="002068B4">
    <w:pPr>
      <w:pStyle w:val="Footer"/>
      <w:framePr w:wrap="around" w:vAnchor="text" w:hAnchor="margin" w:xAlign="center" w:y="1"/>
      <w:rPr>
        <w:rStyle w:val="PageNumber"/>
      </w:rPr>
    </w:pPr>
    <w:r>
      <w:rPr>
        <w:rStyle w:val="PageNumber"/>
      </w:rPr>
      <w:fldChar w:fldCharType="begin"/>
    </w:r>
    <w:r w:rsidR="00CC7194">
      <w:rPr>
        <w:rStyle w:val="PageNumber"/>
      </w:rPr>
      <w:instrText xml:space="preserve">PAGE  </w:instrText>
    </w:r>
    <w:r>
      <w:rPr>
        <w:rStyle w:val="PageNumber"/>
      </w:rPr>
      <w:fldChar w:fldCharType="separate"/>
    </w:r>
    <w:r w:rsidR="00587DF5">
      <w:rPr>
        <w:rStyle w:val="PageNumber"/>
        <w:noProof/>
      </w:rPr>
      <w:t>2</w:t>
    </w:r>
    <w:r>
      <w:rPr>
        <w:rStyle w:val="PageNumber"/>
      </w:rPr>
      <w:fldChar w:fldCharType="end"/>
    </w:r>
  </w:p>
  <w:p w:rsidR="00CC7194" w:rsidRDefault="00CC7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28" w:rsidRDefault="00475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A9" w:rsidRDefault="005F49A9">
      <w:r>
        <w:separator/>
      </w:r>
    </w:p>
  </w:footnote>
  <w:footnote w:type="continuationSeparator" w:id="0">
    <w:p w:rsidR="005F49A9" w:rsidRDefault="005F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28" w:rsidRDefault="00475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28" w:rsidRDefault="00475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4" w:rsidRDefault="008741C8">
    <w:pPr>
      <w:pStyle w:val="Header"/>
      <w:rPr>
        <w:lang w:val="lv-LV"/>
      </w:rPr>
    </w:pPr>
    <w:r>
      <w:rPr>
        <w:noProof/>
        <w:lang w:val="lv-LV"/>
      </w:rPr>
      <mc:AlternateContent>
        <mc:Choice Requires="wps">
          <w:drawing>
            <wp:anchor distT="0" distB="0" distL="114300" distR="114300" simplePos="0" relativeHeight="251658752" behindDoc="0" locked="0" layoutInCell="0" allowOverlap="1">
              <wp:simplePos x="0" y="0"/>
              <wp:positionH relativeFrom="column">
                <wp:posOffset>3949065</wp:posOffset>
              </wp:positionH>
              <wp:positionV relativeFrom="paragraph">
                <wp:posOffset>-163830</wp:posOffset>
              </wp:positionV>
              <wp:extent cx="2103120" cy="1035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254" w:rsidRPr="00507EE2" w:rsidRDefault="00221254" w:rsidP="00221254">
                          <w:pPr>
                            <w:jc w:val="right"/>
                            <w:rPr>
                              <w:sz w:val="16"/>
                              <w:lang w:val="lv-LV"/>
                            </w:rPr>
                          </w:pPr>
                          <w:r w:rsidRPr="00507EE2">
                            <w:rPr>
                              <w:sz w:val="16"/>
                              <w:lang w:val="lv-LV"/>
                            </w:rPr>
                            <w:t xml:space="preserve">Akciju sabiedrība </w:t>
                          </w:r>
                          <w:r w:rsidRPr="00507EE2">
                            <w:rPr>
                              <w:sz w:val="16"/>
                              <w:lang w:val="lv-LV"/>
                            </w:rPr>
                            <w:br/>
                            <w:t>“Publisko aktīvu pārvaldītājs</w:t>
                          </w:r>
                          <w:r w:rsidRPr="00507EE2">
                            <w:rPr>
                              <w:sz w:val="16"/>
                              <w:lang w:val="lv-LV"/>
                            </w:rPr>
                            <w:br/>
                          </w:r>
                          <w:proofErr w:type="spellStart"/>
                          <w:r w:rsidRPr="00507EE2">
                            <w:rPr>
                              <w:sz w:val="16"/>
                              <w:lang w:val="lv-LV"/>
                            </w:rPr>
                            <w:t>Possessor</w:t>
                          </w:r>
                          <w:proofErr w:type="spellEnd"/>
                          <w:r w:rsidRPr="00507EE2">
                            <w:rPr>
                              <w:sz w:val="16"/>
                              <w:lang w:val="lv-LV"/>
                            </w:rPr>
                            <w:t xml:space="preserve"> (Privatizācijas aģentūra)”</w:t>
                          </w:r>
                        </w:p>
                        <w:p w:rsidR="00221254" w:rsidRPr="004D3ADB" w:rsidRDefault="00221254" w:rsidP="00221254">
                          <w:pPr>
                            <w:jc w:val="right"/>
                            <w:rPr>
                              <w:sz w:val="16"/>
                              <w:lang w:val="es-ES"/>
                            </w:rPr>
                          </w:pPr>
                          <w:proofErr w:type="spellStart"/>
                          <w:r w:rsidRPr="004D3ADB">
                            <w:rPr>
                              <w:sz w:val="16"/>
                              <w:lang w:val="es-ES"/>
                            </w:rPr>
                            <w:t>K.Valdemāra</w:t>
                          </w:r>
                          <w:proofErr w:type="spellEnd"/>
                          <w:r w:rsidRPr="004D3ADB">
                            <w:rPr>
                              <w:sz w:val="16"/>
                              <w:lang w:val="es-ES"/>
                            </w:rPr>
                            <w:t xml:space="preserve"> </w:t>
                          </w:r>
                          <w:proofErr w:type="spellStart"/>
                          <w:r w:rsidRPr="004D3ADB">
                            <w:rPr>
                              <w:sz w:val="16"/>
                              <w:lang w:val="es-ES"/>
                            </w:rPr>
                            <w:t>iela</w:t>
                          </w:r>
                          <w:proofErr w:type="spellEnd"/>
                          <w:r w:rsidRPr="004D3ADB">
                            <w:rPr>
                              <w:sz w:val="16"/>
                              <w:lang w:val="es-ES"/>
                            </w:rPr>
                            <w:t xml:space="preserve"> 31</w:t>
                          </w:r>
                        </w:p>
                        <w:p w:rsidR="00221254" w:rsidRPr="004D3ADB" w:rsidRDefault="00221254" w:rsidP="00221254">
                          <w:pPr>
                            <w:jc w:val="right"/>
                            <w:rPr>
                              <w:sz w:val="16"/>
                              <w:lang w:val="es-ES"/>
                            </w:rPr>
                          </w:pPr>
                          <w:proofErr w:type="spellStart"/>
                          <w:r w:rsidRPr="004D3ADB">
                            <w:rPr>
                              <w:sz w:val="16"/>
                              <w:lang w:val="es-ES"/>
                            </w:rPr>
                            <w:t>Rīga</w:t>
                          </w:r>
                          <w:proofErr w:type="spellEnd"/>
                          <w:r w:rsidRPr="004D3ADB">
                            <w:rPr>
                              <w:sz w:val="16"/>
                              <w:lang w:val="es-ES"/>
                            </w:rPr>
                            <w:t xml:space="preserve">, LV-1887, </w:t>
                          </w:r>
                          <w:proofErr w:type="spellStart"/>
                          <w:r w:rsidRPr="004D3ADB">
                            <w:rPr>
                              <w:sz w:val="16"/>
                              <w:lang w:val="es-ES"/>
                            </w:rPr>
                            <w:t>Latvija</w:t>
                          </w:r>
                          <w:proofErr w:type="spellEnd"/>
                        </w:p>
                        <w:p w:rsidR="00221254" w:rsidRPr="004D3ADB" w:rsidRDefault="00221254" w:rsidP="00221254">
                          <w:pPr>
                            <w:jc w:val="right"/>
                            <w:rPr>
                              <w:sz w:val="16"/>
                              <w:lang w:val="es-ES"/>
                            </w:rPr>
                          </w:pPr>
                          <w:proofErr w:type="spellStart"/>
                          <w:r w:rsidRPr="004D3ADB">
                            <w:rPr>
                              <w:sz w:val="16"/>
                              <w:lang w:val="es-ES"/>
                            </w:rPr>
                            <w:t>Tālr</w:t>
                          </w:r>
                          <w:proofErr w:type="spellEnd"/>
                          <w:r w:rsidRPr="004D3ADB">
                            <w:rPr>
                              <w:sz w:val="16"/>
                              <w:lang w:val="es-ES"/>
                            </w:rPr>
                            <w:t>.: 67021358</w:t>
                          </w:r>
                        </w:p>
                        <w:p w:rsidR="00221254" w:rsidRPr="004D3ADB" w:rsidRDefault="00221254" w:rsidP="00221254">
                          <w:pPr>
                            <w:jc w:val="right"/>
                            <w:rPr>
                              <w:sz w:val="16"/>
                              <w:lang w:val="es-ES"/>
                            </w:rPr>
                          </w:pPr>
                          <w:r w:rsidRPr="004D3ADB">
                            <w:rPr>
                              <w:sz w:val="16"/>
                              <w:lang w:val="es-ES"/>
                            </w:rPr>
                            <w:t>E-</w:t>
                          </w:r>
                          <w:proofErr w:type="spellStart"/>
                          <w:r w:rsidRPr="004D3ADB">
                            <w:rPr>
                              <w:sz w:val="16"/>
                              <w:lang w:val="es-ES"/>
                            </w:rPr>
                            <w:t>pasts</w:t>
                          </w:r>
                          <w:proofErr w:type="spellEnd"/>
                          <w:r w:rsidRPr="004D3ADB">
                            <w:rPr>
                              <w:sz w:val="16"/>
                              <w:lang w:val="es-ES"/>
                            </w:rPr>
                            <w:t xml:space="preserve">: </w:t>
                          </w:r>
                          <w:hyperlink r:id="rId1" w:history="1">
                            <w:r w:rsidRPr="004A1792">
                              <w:rPr>
                                <w:rStyle w:val="Hyperlink"/>
                                <w:sz w:val="16"/>
                                <w:lang w:val="es-ES"/>
                              </w:rPr>
                              <w:t>info</w:t>
                            </w:r>
                            <w:bookmarkStart w:id="5" w:name="_Hlt271642129"/>
                            <w:r w:rsidRPr="004A1792">
                              <w:rPr>
                                <w:rStyle w:val="Hyperlink"/>
                                <w:sz w:val="16"/>
                                <w:lang w:val="es-ES"/>
                              </w:rPr>
                              <w:t>@</w:t>
                            </w:r>
                            <w:bookmarkEnd w:id="5"/>
                            <w:r w:rsidRPr="004A1792">
                              <w:rPr>
                                <w:rStyle w:val="Hyperlink"/>
                                <w:sz w:val="16"/>
                                <w:lang w:val="es-ES"/>
                              </w:rPr>
                              <w:t>possessor.gov.lv</w:t>
                            </w:r>
                          </w:hyperlink>
                        </w:p>
                        <w:p w:rsidR="00221254" w:rsidRPr="00377E77" w:rsidRDefault="00221254" w:rsidP="00221254">
                          <w:pPr>
                            <w:jc w:val="right"/>
                            <w:rPr>
                              <w:sz w:val="16"/>
                              <w:lang w:val="de-DE"/>
                            </w:rPr>
                          </w:pPr>
                          <w:r w:rsidRPr="00377E77">
                            <w:rPr>
                              <w:sz w:val="16"/>
                              <w:lang w:val="de-DE"/>
                            </w:rPr>
                            <w:t xml:space="preserve">Internet: </w:t>
                          </w:r>
                          <w:hyperlink r:id="rId2" w:history="1">
                            <w:r w:rsidRPr="004A1792">
                              <w:rPr>
                                <w:rStyle w:val="Hyperlink"/>
                                <w:sz w:val="16"/>
                                <w:lang w:val="de-DE"/>
                              </w:rPr>
                              <w:t>http://www.possessor.gov.lv</w:t>
                            </w:r>
                          </w:hyperlink>
                        </w:p>
                        <w:p w:rsidR="00221254" w:rsidRDefault="00221254" w:rsidP="00221254">
                          <w:pPr>
                            <w:jc w:val="right"/>
                            <w:rPr>
                              <w:sz w:val="16"/>
                              <w:lang w:val="lv-LV"/>
                            </w:rPr>
                          </w:pPr>
                        </w:p>
                        <w:p w:rsidR="00221254" w:rsidRDefault="00221254" w:rsidP="00221254">
                          <w:pPr>
                            <w:jc w:val="right"/>
                            <w:rPr>
                              <w:sz w:val="16"/>
                              <w:lang w:val="lv-LV"/>
                            </w:rPr>
                          </w:pPr>
                        </w:p>
                        <w:p w:rsidR="00CC7194" w:rsidRDefault="00CC7194">
                          <w:pPr>
                            <w:jc w:val="right"/>
                            <w:rPr>
                              <w:sz w:val="16"/>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95pt;margin-top:-12.9pt;width:165.6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x0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" o:allowincell="f" filled="f" stroked="f">
              <v:textbox>
                <w:txbxContent>
                  <w:p w:rsidR="00221254" w:rsidRPr="00507EE2" w:rsidRDefault="00221254" w:rsidP="00221254">
                    <w:pPr>
                      <w:jc w:val="right"/>
                      <w:rPr>
                        <w:sz w:val="16"/>
                        <w:lang w:val="lv-LV"/>
                      </w:rPr>
                    </w:pPr>
                    <w:r w:rsidRPr="00507EE2">
                      <w:rPr>
                        <w:sz w:val="16"/>
                        <w:lang w:val="lv-LV"/>
                      </w:rPr>
                      <w:t xml:space="preserve">Akciju sabiedrība </w:t>
                    </w:r>
                    <w:r w:rsidRPr="00507EE2">
                      <w:rPr>
                        <w:sz w:val="16"/>
                        <w:lang w:val="lv-LV"/>
                      </w:rPr>
                      <w:br/>
                      <w:t>“Publisko aktīvu pārvaldītājs</w:t>
                    </w:r>
                    <w:r w:rsidRPr="00507EE2">
                      <w:rPr>
                        <w:sz w:val="16"/>
                        <w:lang w:val="lv-LV"/>
                      </w:rPr>
                      <w:br/>
                    </w:r>
                    <w:proofErr w:type="spellStart"/>
                    <w:r w:rsidRPr="00507EE2">
                      <w:rPr>
                        <w:sz w:val="16"/>
                        <w:lang w:val="lv-LV"/>
                      </w:rPr>
                      <w:t>Possessor</w:t>
                    </w:r>
                    <w:proofErr w:type="spellEnd"/>
                    <w:r w:rsidRPr="00507EE2">
                      <w:rPr>
                        <w:sz w:val="16"/>
                        <w:lang w:val="lv-LV"/>
                      </w:rPr>
                      <w:t xml:space="preserve"> (Privatizācijas aģentūra)”</w:t>
                    </w:r>
                  </w:p>
                  <w:p w:rsidR="00221254" w:rsidRPr="004D3ADB" w:rsidRDefault="00221254" w:rsidP="00221254">
                    <w:pPr>
                      <w:jc w:val="right"/>
                      <w:rPr>
                        <w:sz w:val="16"/>
                        <w:lang w:val="es-ES"/>
                      </w:rPr>
                    </w:pPr>
                    <w:proofErr w:type="spellStart"/>
                    <w:r w:rsidRPr="004D3ADB">
                      <w:rPr>
                        <w:sz w:val="16"/>
                        <w:lang w:val="es-ES"/>
                      </w:rPr>
                      <w:t>K.Valdemāra</w:t>
                    </w:r>
                    <w:proofErr w:type="spellEnd"/>
                    <w:r w:rsidRPr="004D3ADB">
                      <w:rPr>
                        <w:sz w:val="16"/>
                        <w:lang w:val="es-ES"/>
                      </w:rPr>
                      <w:t xml:space="preserve"> </w:t>
                    </w:r>
                    <w:proofErr w:type="spellStart"/>
                    <w:r w:rsidRPr="004D3ADB">
                      <w:rPr>
                        <w:sz w:val="16"/>
                        <w:lang w:val="es-ES"/>
                      </w:rPr>
                      <w:t>iela</w:t>
                    </w:r>
                    <w:proofErr w:type="spellEnd"/>
                    <w:r w:rsidRPr="004D3ADB">
                      <w:rPr>
                        <w:sz w:val="16"/>
                        <w:lang w:val="es-ES"/>
                      </w:rPr>
                      <w:t xml:space="preserve"> 31</w:t>
                    </w:r>
                  </w:p>
                  <w:p w:rsidR="00221254" w:rsidRPr="004D3ADB" w:rsidRDefault="00221254" w:rsidP="00221254">
                    <w:pPr>
                      <w:jc w:val="right"/>
                      <w:rPr>
                        <w:sz w:val="16"/>
                        <w:lang w:val="es-ES"/>
                      </w:rPr>
                    </w:pPr>
                    <w:proofErr w:type="spellStart"/>
                    <w:r w:rsidRPr="004D3ADB">
                      <w:rPr>
                        <w:sz w:val="16"/>
                        <w:lang w:val="es-ES"/>
                      </w:rPr>
                      <w:t>Rīga</w:t>
                    </w:r>
                    <w:proofErr w:type="spellEnd"/>
                    <w:r w:rsidRPr="004D3ADB">
                      <w:rPr>
                        <w:sz w:val="16"/>
                        <w:lang w:val="es-ES"/>
                      </w:rPr>
                      <w:t xml:space="preserve">, LV-1887, </w:t>
                    </w:r>
                    <w:proofErr w:type="spellStart"/>
                    <w:r w:rsidRPr="004D3ADB">
                      <w:rPr>
                        <w:sz w:val="16"/>
                        <w:lang w:val="es-ES"/>
                      </w:rPr>
                      <w:t>Latvija</w:t>
                    </w:r>
                    <w:proofErr w:type="spellEnd"/>
                  </w:p>
                  <w:p w:rsidR="00221254" w:rsidRPr="004D3ADB" w:rsidRDefault="00221254" w:rsidP="00221254">
                    <w:pPr>
                      <w:jc w:val="right"/>
                      <w:rPr>
                        <w:sz w:val="16"/>
                        <w:lang w:val="es-ES"/>
                      </w:rPr>
                    </w:pPr>
                    <w:proofErr w:type="spellStart"/>
                    <w:r w:rsidRPr="004D3ADB">
                      <w:rPr>
                        <w:sz w:val="16"/>
                        <w:lang w:val="es-ES"/>
                      </w:rPr>
                      <w:t>Tālr</w:t>
                    </w:r>
                    <w:proofErr w:type="spellEnd"/>
                    <w:r w:rsidRPr="004D3ADB">
                      <w:rPr>
                        <w:sz w:val="16"/>
                        <w:lang w:val="es-ES"/>
                      </w:rPr>
                      <w:t>.: 67021358</w:t>
                    </w:r>
                  </w:p>
                  <w:p w:rsidR="00221254" w:rsidRPr="004D3ADB" w:rsidRDefault="00221254" w:rsidP="00221254">
                    <w:pPr>
                      <w:jc w:val="right"/>
                      <w:rPr>
                        <w:sz w:val="16"/>
                        <w:lang w:val="es-ES"/>
                      </w:rPr>
                    </w:pPr>
                    <w:r w:rsidRPr="004D3ADB">
                      <w:rPr>
                        <w:sz w:val="16"/>
                        <w:lang w:val="es-ES"/>
                      </w:rPr>
                      <w:t>E-</w:t>
                    </w:r>
                    <w:proofErr w:type="spellStart"/>
                    <w:r w:rsidRPr="004D3ADB">
                      <w:rPr>
                        <w:sz w:val="16"/>
                        <w:lang w:val="es-ES"/>
                      </w:rPr>
                      <w:t>pasts</w:t>
                    </w:r>
                    <w:proofErr w:type="spellEnd"/>
                    <w:r w:rsidRPr="004D3ADB">
                      <w:rPr>
                        <w:sz w:val="16"/>
                        <w:lang w:val="es-ES"/>
                      </w:rPr>
                      <w:t xml:space="preserve">: </w:t>
                    </w:r>
                    <w:hyperlink r:id="rId3" w:history="1">
                      <w:r w:rsidRPr="004A1792">
                        <w:rPr>
                          <w:rStyle w:val="Hyperlink"/>
                          <w:sz w:val="16"/>
                          <w:lang w:val="es-ES"/>
                        </w:rPr>
                        <w:t>info</w:t>
                      </w:r>
                      <w:bookmarkStart w:id="8" w:name="_Hlt271642129"/>
                      <w:r w:rsidRPr="004A1792">
                        <w:rPr>
                          <w:rStyle w:val="Hyperlink"/>
                          <w:sz w:val="16"/>
                          <w:lang w:val="es-ES"/>
                        </w:rPr>
                        <w:t>@</w:t>
                      </w:r>
                      <w:bookmarkEnd w:id="8"/>
                      <w:r w:rsidRPr="004A1792">
                        <w:rPr>
                          <w:rStyle w:val="Hyperlink"/>
                          <w:sz w:val="16"/>
                          <w:lang w:val="es-ES"/>
                        </w:rPr>
                        <w:t>possessor.gov.lv</w:t>
                      </w:r>
                    </w:hyperlink>
                  </w:p>
                  <w:p w:rsidR="00221254" w:rsidRPr="00377E77" w:rsidRDefault="00221254" w:rsidP="00221254">
                    <w:pPr>
                      <w:jc w:val="right"/>
                      <w:rPr>
                        <w:sz w:val="16"/>
                        <w:lang w:val="de-DE"/>
                      </w:rPr>
                    </w:pPr>
                    <w:r w:rsidRPr="00377E77">
                      <w:rPr>
                        <w:sz w:val="16"/>
                        <w:lang w:val="de-DE"/>
                      </w:rPr>
                      <w:t xml:space="preserve">Internet: </w:t>
                    </w:r>
                    <w:hyperlink r:id="rId4" w:history="1">
                      <w:r w:rsidRPr="004A1792">
                        <w:rPr>
                          <w:rStyle w:val="Hyperlink"/>
                          <w:sz w:val="16"/>
                          <w:lang w:val="de-DE"/>
                        </w:rPr>
                        <w:t>http://www.possessor.gov.lv</w:t>
                      </w:r>
                    </w:hyperlink>
                  </w:p>
                  <w:p w:rsidR="00221254" w:rsidRDefault="00221254" w:rsidP="00221254">
                    <w:pPr>
                      <w:jc w:val="right"/>
                      <w:rPr>
                        <w:sz w:val="16"/>
                        <w:lang w:val="lv-LV"/>
                      </w:rPr>
                    </w:pPr>
                  </w:p>
                  <w:p w:rsidR="00221254" w:rsidRDefault="00221254" w:rsidP="00221254">
                    <w:pPr>
                      <w:jc w:val="right"/>
                      <w:rPr>
                        <w:sz w:val="16"/>
                        <w:lang w:val="lv-LV"/>
                      </w:rPr>
                    </w:pPr>
                  </w:p>
                  <w:p w:rsidR="00CC7194" w:rsidRDefault="00CC7194">
                    <w:pPr>
                      <w:jc w:val="right"/>
                      <w:rPr>
                        <w:sz w:val="16"/>
                        <w:lang w:val="lv-LV"/>
                      </w:rPr>
                    </w:pPr>
                  </w:p>
                </w:txbxContent>
              </v:textbox>
            </v:shape>
          </w:pict>
        </mc:Fallback>
      </mc:AlternateContent>
    </w:r>
    <w:r>
      <w:rPr>
        <w:noProof/>
        <w:lang w:val="lv-LV"/>
      </w:rPr>
      <mc:AlternateContent>
        <mc:Choice Requires="wps">
          <w:drawing>
            <wp:anchor distT="0" distB="0" distL="114300" distR="114300" simplePos="0" relativeHeight="251657728" behindDoc="0" locked="0" layoutInCell="0" allowOverlap="1">
              <wp:simplePos x="0" y="0"/>
              <wp:positionH relativeFrom="column">
                <wp:posOffset>3581400</wp:posOffset>
              </wp:positionH>
              <wp:positionV relativeFrom="paragraph">
                <wp:posOffset>956945</wp:posOffset>
              </wp:positionV>
              <wp:extent cx="2470785" cy="1027430"/>
              <wp:effectExtent l="0" t="0" r="571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254" w:rsidRDefault="00221254" w:rsidP="00221254">
                          <w:pPr>
                            <w:jc w:val="right"/>
                            <w:rPr>
                              <w:sz w:val="16"/>
                              <w:lang w:val="lv-LV"/>
                            </w:rPr>
                          </w:pPr>
                          <w:r>
                            <w:rPr>
                              <w:sz w:val="16"/>
                              <w:lang w:val="lv-LV"/>
                            </w:rPr>
                            <w:t>Reģistrācijas Nr.40003192154</w:t>
                          </w:r>
                        </w:p>
                        <w:p w:rsidR="00221254" w:rsidRDefault="00221254" w:rsidP="00221254">
                          <w:pPr>
                            <w:jc w:val="right"/>
                            <w:rPr>
                              <w:sz w:val="16"/>
                              <w:lang w:val="lv-LV"/>
                            </w:rPr>
                          </w:pPr>
                          <w:r>
                            <w:rPr>
                              <w:sz w:val="16"/>
                              <w:lang w:val="lv-LV"/>
                            </w:rPr>
                            <w:t>Norēķinu konta Nr. LV07PARX0003805160002</w:t>
                          </w:r>
                        </w:p>
                        <w:p w:rsidR="00221254" w:rsidRDefault="00221254" w:rsidP="00221254">
                          <w:pPr>
                            <w:jc w:val="right"/>
                            <w:rPr>
                              <w:sz w:val="16"/>
                              <w:lang w:val="lv-LV"/>
                            </w:rPr>
                          </w:pPr>
                          <w:r>
                            <w:rPr>
                              <w:sz w:val="16"/>
                              <w:lang w:val="lv-LV"/>
                            </w:rPr>
                            <w:t>AS “Citadele banka” SWIFT kods PARXLV22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w:t>
                          </w:r>
                          <w:r w:rsidRPr="00CC6F90">
                            <w:rPr>
                              <w:sz w:val="16"/>
                              <w:lang w:val="lv-LV"/>
                            </w:rPr>
                            <w:t>LV17</w:t>
                          </w:r>
                          <w:r>
                            <w:rPr>
                              <w:sz w:val="16"/>
                              <w:lang w:val="lv-LV"/>
                            </w:rPr>
                            <w:t>HABA055103230915</w:t>
                          </w:r>
                          <w:r w:rsidRPr="00CC6F90">
                            <w:rPr>
                              <w:sz w:val="16"/>
                              <w:lang w:val="lv-LV"/>
                            </w:rPr>
                            <w:t>0</w:t>
                          </w:r>
                        </w:p>
                        <w:p w:rsidR="00221254" w:rsidRDefault="00221254" w:rsidP="00221254">
                          <w:pPr>
                            <w:jc w:val="right"/>
                            <w:rPr>
                              <w:sz w:val="16"/>
                              <w:lang w:val="lv-LV"/>
                            </w:rPr>
                          </w:pPr>
                          <w:r>
                            <w:rPr>
                              <w:sz w:val="16"/>
                              <w:lang w:val="lv-LV"/>
                            </w:rPr>
                            <w:t>“</w:t>
                          </w:r>
                          <w:proofErr w:type="spellStart"/>
                          <w:r>
                            <w:rPr>
                              <w:sz w:val="16"/>
                              <w:lang w:val="lv-LV"/>
                            </w:rPr>
                            <w:t>Swedbank</w:t>
                          </w:r>
                          <w:proofErr w:type="spellEnd"/>
                          <w:r>
                            <w:rPr>
                              <w:sz w:val="16"/>
                              <w:lang w:val="lv-LV"/>
                            </w:rPr>
                            <w:t>” AS SWIFT  kods HABALV22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LV38TREL91203510</w:t>
                          </w:r>
                          <w:r w:rsidRPr="00CC6F90">
                            <w:rPr>
                              <w:sz w:val="16"/>
                              <w:lang w:val="lv-LV"/>
                            </w:rPr>
                            <w:t>00000</w:t>
                          </w:r>
                        </w:p>
                        <w:p w:rsidR="00221254" w:rsidRDefault="00221254" w:rsidP="00221254">
                          <w:pPr>
                            <w:jc w:val="right"/>
                            <w:rPr>
                              <w:sz w:val="16"/>
                              <w:lang w:val="lv-LV"/>
                            </w:rPr>
                          </w:pPr>
                          <w:r>
                            <w:rPr>
                              <w:sz w:val="16"/>
                              <w:lang w:val="lv-LV"/>
                            </w:rPr>
                            <w:t>Valsts kase SWIFT kods TRELLV22</w:t>
                          </w:r>
                        </w:p>
                        <w:p w:rsidR="00221254" w:rsidRDefault="00221254" w:rsidP="00221254">
                          <w:pPr>
                            <w:jc w:val="right"/>
                            <w:rPr>
                              <w:sz w:val="16"/>
                              <w:lang w:val="lv-LV"/>
                            </w:rPr>
                          </w:pPr>
                        </w:p>
                        <w:p w:rsidR="00CC6F90" w:rsidRDefault="00CC6F90" w:rsidP="00CC6F90">
                          <w:pPr>
                            <w:jc w:val="right"/>
                            <w:rPr>
                              <w:sz w:val="16"/>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2pt;margin-top:75.35pt;width:194.5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3hw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" o:allowincell="f" stroked="f">
              <v:textbox>
                <w:txbxContent>
                  <w:p w:rsidR="00221254" w:rsidRDefault="00221254" w:rsidP="00221254">
                    <w:pPr>
                      <w:jc w:val="right"/>
                      <w:rPr>
                        <w:sz w:val="16"/>
                        <w:lang w:val="lv-LV"/>
                      </w:rPr>
                    </w:pPr>
                    <w:r>
                      <w:rPr>
                        <w:sz w:val="16"/>
                        <w:lang w:val="lv-LV"/>
                      </w:rPr>
                      <w:t>Reģistrācijas Nr.40003192154</w:t>
                    </w:r>
                  </w:p>
                  <w:p w:rsidR="00221254" w:rsidRDefault="00221254" w:rsidP="00221254">
                    <w:pPr>
                      <w:jc w:val="right"/>
                      <w:rPr>
                        <w:sz w:val="16"/>
                        <w:lang w:val="lv-LV"/>
                      </w:rPr>
                    </w:pPr>
                    <w:r>
                      <w:rPr>
                        <w:sz w:val="16"/>
                        <w:lang w:val="lv-LV"/>
                      </w:rPr>
                      <w:t>Norēķinu konta Nr. LV07PARX0003805160002</w:t>
                    </w:r>
                  </w:p>
                  <w:p w:rsidR="00221254" w:rsidRDefault="00221254" w:rsidP="00221254">
                    <w:pPr>
                      <w:jc w:val="right"/>
                      <w:rPr>
                        <w:sz w:val="16"/>
                        <w:lang w:val="lv-LV"/>
                      </w:rPr>
                    </w:pPr>
                    <w:r>
                      <w:rPr>
                        <w:sz w:val="16"/>
                        <w:lang w:val="lv-LV"/>
                      </w:rPr>
                      <w:t>AS “Citadele banka” SWIFT kods PARXLV22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w:t>
                    </w:r>
                    <w:r w:rsidRPr="00CC6F90">
                      <w:rPr>
                        <w:sz w:val="16"/>
                        <w:lang w:val="lv-LV"/>
                      </w:rPr>
                      <w:t>LV17</w:t>
                    </w:r>
                    <w:r>
                      <w:rPr>
                        <w:sz w:val="16"/>
                        <w:lang w:val="lv-LV"/>
                      </w:rPr>
                      <w:t>HABA055103230915</w:t>
                    </w:r>
                    <w:r w:rsidRPr="00CC6F90">
                      <w:rPr>
                        <w:sz w:val="16"/>
                        <w:lang w:val="lv-LV"/>
                      </w:rPr>
                      <w:t>0</w:t>
                    </w:r>
                  </w:p>
                  <w:p w:rsidR="00221254" w:rsidRDefault="00221254" w:rsidP="00221254">
                    <w:pPr>
                      <w:jc w:val="right"/>
                      <w:rPr>
                        <w:sz w:val="16"/>
                        <w:lang w:val="lv-LV"/>
                      </w:rPr>
                    </w:pPr>
                    <w:r>
                      <w:rPr>
                        <w:sz w:val="16"/>
                        <w:lang w:val="lv-LV"/>
                      </w:rPr>
                      <w:t>“</w:t>
                    </w:r>
                    <w:proofErr w:type="spellStart"/>
                    <w:r>
                      <w:rPr>
                        <w:sz w:val="16"/>
                        <w:lang w:val="lv-LV"/>
                      </w:rPr>
                      <w:t>Swedbank</w:t>
                    </w:r>
                    <w:proofErr w:type="spellEnd"/>
                    <w:r>
                      <w:rPr>
                        <w:sz w:val="16"/>
                        <w:lang w:val="lv-LV"/>
                      </w:rPr>
                      <w:t>” AS SWIFT  kods HABALV22</w:t>
                    </w:r>
                  </w:p>
                  <w:p w:rsidR="00221254" w:rsidRPr="006A683A" w:rsidRDefault="00221254" w:rsidP="00221254">
                    <w:pPr>
                      <w:jc w:val="right"/>
                      <w:rPr>
                        <w:sz w:val="4"/>
                        <w:szCs w:val="4"/>
                        <w:lang w:val="lv-LV"/>
                      </w:rPr>
                    </w:pPr>
                  </w:p>
                  <w:p w:rsidR="00221254" w:rsidRDefault="00221254" w:rsidP="00221254">
                    <w:pPr>
                      <w:jc w:val="right"/>
                      <w:rPr>
                        <w:sz w:val="16"/>
                        <w:lang w:val="lv-LV"/>
                      </w:rPr>
                    </w:pPr>
                    <w:r>
                      <w:rPr>
                        <w:sz w:val="16"/>
                        <w:lang w:val="lv-LV"/>
                      </w:rPr>
                      <w:t xml:space="preserve"> Norēķinu konta Nr. LV38TREL91203510</w:t>
                    </w:r>
                    <w:r w:rsidRPr="00CC6F90">
                      <w:rPr>
                        <w:sz w:val="16"/>
                        <w:lang w:val="lv-LV"/>
                      </w:rPr>
                      <w:t>00000</w:t>
                    </w:r>
                  </w:p>
                  <w:p w:rsidR="00221254" w:rsidRDefault="00221254" w:rsidP="00221254">
                    <w:pPr>
                      <w:jc w:val="right"/>
                      <w:rPr>
                        <w:sz w:val="16"/>
                        <w:lang w:val="lv-LV"/>
                      </w:rPr>
                    </w:pPr>
                    <w:r>
                      <w:rPr>
                        <w:sz w:val="16"/>
                        <w:lang w:val="lv-LV"/>
                      </w:rPr>
                      <w:t>Valsts kase SWIFT kods TRELLV22</w:t>
                    </w:r>
                  </w:p>
                  <w:p w:rsidR="00221254" w:rsidRDefault="00221254" w:rsidP="00221254">
                    <w:pPr>
                      <w:jc w:val="right"/>
                      <w:rPr>
                        <w:sz w:val="16"/>
                        <w:lang w:val="lv-LV"/>
                      </w:rPr>
                    </w:pPr>
                  </w:p>
                  <w:p w:rsidR="00CC6F90" w:rsidRDefault="00CC6F90" w:rsidP="00CC6F90">
                    <w:pPr>
                      <w:jc w:val="right"/>
                      <w:rPr>
                        <w:sz w:val="16"/>
                        <w:lang w:val="lv-LV"/>
                      </w:rPr>
                    </w:pPr>
                  </w:p>
                </w:txbxContent>
              </v:textbox>
            </v:shape>
          </w:pict>
        </mc:Fallback>
      </mc:AlternateContent>
    </w:r>
    <w:r w:rsidR="00E83AE8">
      <w:rPr>
        <w:noProof/>
        <w:szCs w:val="24"/>
        <w:lang w:val="lv-LV"/>
      </w:rPr>
      <w:drawing>
        <wp:anchor distT="0" distB="0" distL="114300" distR="114300" simplePos="0" relativeHeight="251660800" behindDoc="1" locked="0" layoutInCell="1" allowOverlap="1" wp14:anchorId="004F5DB9" wp14:editId="7FCB232C">
          <wp:simplePos x="0" y="0"/>
          <wp:positionH relativeFrom="column">
            <wp:posOffset>-104775</wp:posOffset>
          </wp:positionH>
          <wp:positionV relativeFrom="paragraph">
            <wp:posOffset>-200660</wp:posOffset>
          </wp:positionV>
          <wp:extent cx="5429885"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ses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885" cy="1009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12"/>
    <w:rsid w:val="000A760E"/>
    <w:rsid w:val="0019270A"/>
    <w:rsid w:val="001C7387"/>
    <w:rsid w:val="00203CE8"/>
    <w:rsid w:val="00206508"/>
    <w:rsid w:val="002068B4"/>
    <w:rsid w:val="00221254"/>
    <w:rsid w:val="00225D79"/>
    <w:rsid w:val="0023081D"/>
    <w:rsid w:val="00232278"/>
    <w:rsid w:val="002D3E01"/>
    <w:rsid w:val="003426C5"/>
    <w:rsid w:val="0037574A"/>
    <w:rsid w:val="00475F28"/>
    <w:rsid w:val="004A45AC"/>
    <w:rsid w:val="004C6981"/>
    <w:rsid w:val="004F2F6D"/>
    <w:rsid w:val="00505313"/>
    <w:rsid w:val="00507EE2"/>
    <w:rsid w:val="00561BF5"/>
    <w:rsid w:val="00563F7B"/>
    <w:rsid w:val="00577BFC"/>
    <w:rsid w:val="00587DF5"/>
    <w:rsid w:val="005A0D8E"/>
    <w:rsid w:val="005F14ED"/>
    <w:rsid w:val="005F1ABE"/>
    <w:rsid w:val="005F49A9"/>
    <w:rsid w:val="0065144B"/>
    <w:rsid w:val="00676D79"/>
    <w:rsid w:val="006A683A"/>
    <w:rsid w:val="006C6D57"/>
    <w:rsid w:val="00701084"/>
    <w:rsid w:val="00741DD9"/>
    <w:rsid w:val="007736B7"/>
    <w:rsid w:val="007B1F7F"/>
    <w:rsid w:val="007D4CBD"/>
    <w:rsid w:val="007F2BD7"/>
    <w:rsid w:val="008741C8"/>
    <w:rsid w:val="008A507F"/>
    <w:rsid w:val="00985BD5"/>
    <w:rsid w:val="009F24A6"/>
    <w:rsid w:val="009F3ACE"/>
    <w:rsid w:val="00A6663F"/>
    <w:rsid w:val="00A71FDE"/>
    <w:rsid w:val="00AD2072"/>
    <w:rsid w:val="00B22FB8"/>
    <w:rsid w:val="00B36E8F"/>
    <w:rsid w:val="00B67B56"/>
    <w:rsid w:val="00B77F3B"/>
    <w:rsid w:val="00BB34F7"/>
    <w:rsid w:val="00C10D4C"/>
    <w:rsid w:val="00C16E38"/>
    <w:rsid w:val="00C4331C"/>
    <w:rsid w:val="00CC6F90"/>
    <w:rsid w:val="00CC7194"/>
    <w:rsid w:val="00D0237D"/>
    <w:rsid w:val="00D621EC"/>
    <w:rsid w:val="00D63A5E"/>
    <w:rsid w:val="00E439E1"/>
    <w:rsid w:val="00E83AE8"/>
    <w:rsid w:val="00EA56D3"/>
    <w:rsid w:val="00EB1851"/>
    <w:rsid w:val="00ED0D8F"/>
    <w:rsid w:val="00F46C12"/>
    <w:rsid w:val="00F65999"/>
    <w:rsid w:val="00FE2143"/>
    <w:rsid w:val="00FF0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08"/>
    <w:rPr>
      <w:sz w:val="24"/>
      <w:lang w:val="en-AU"/>
    </w:rPr>
  </w:style>
  <w:style w:type="paragraph" w:styleId="Heading1">
    <w:name w:val="heading 1"/>
    <w:basedOn w:val="Normal"/>
    <w:next w:val="Normal"/>
    <w:qFormat/>
    <w:rsid w:val="00206508"/>
    <w:pPr>
      <w:keepNext/>
      <w:ind w:right="4156" w:firstLine="567"/>
      <w:outlineLvl w:val="0"/>
    </w:pPr>
    <w:rPr>
      <w:rFonts w:ascii="Times New Roman BaltRim" w:hAnsi="Times New Roman BaltRim"/>
      <w:lang w:val="lv-LV"/>
    </w:rPr>
  </w:style>
  <w:style w:type="paragraph" w:styleId="Heading2">
    <w:name w:val="heading 2"/>
    <w:basedOn w:val="Normal"/>
    <w:next w:val="Normal"/>
    <w:qFormat/>
    <w:rsid w:val="00206508"/>
    <w:pPr>
      <w:keepNext/>
      <w:spacing w:before="200" w:after="200"/>
      <w:outlineLvl w:val="1"/>
    </w:pPr>
    <w:rPr>
      <w:rFonts w:ascii="Times New Roman BaltRim" w:hAnsi="Times New Roman BaltRim"/>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06508"/>
    <w:rPr>
      <w:color w:val="0000FF"/>
      <w:u w:val="single"/>
    </w:rPr>
  </w:style>
  <w:style w:type="paragraph" w:customStyle="1" w:styleId="Adrese">
    <w:name w:val="Adrese"/>
    <w:basedOn w:val="Normal"/>
    <w:rsid w:val="00206508"/>
    <w:pPr>
      <w:framePr w:w="4253" w:hSpace="181" w:wrap="notBeside" w:vAnchor="page" w:hAnchor="page" w:x="6805" w:y="3687"/>
    </w:pPr>
    <w:rPr>
      <w:lang w:val="en-GB"/>
    </w:rPr>
  </w:style>
  <w:style w:type="paragraph" w:styleId="BodyText">
    <w:name w:val="Body Text"/>
    <w:basedOn w:val="Normal"/>
    <w:semiHidden/>
    <w:rsid w:val="00206508"/>
    <w:pPr>
      <w:spacing w:before="360"/>
    </w:pPr>
    <w:rPr>
      <w:rFonts w:ascii="Times New Roman BaltRim" w:hAnsi="Times New Roman BaltRim"/>
      <w:sz w:val="20"/>
      <w:lang w:val="lv-LV"/>
    </w:rPr>
  </w:style>
  <w:style w:type="paragraph" w:styleId="Footer">
    <w:name w:val="footer"/>
    <w:basedOn w:val="Normal"/>
    <w:semiHidden/>
    <w:rsid w:val="00206508"/>
    <w:pPr>
      <w:tabs>
        <w:tab w:val="center" w:pos="4153"/>
        <w:tab w:val="right" w:pos="8306"/>
      </w:tabs>
    </w:pPr>
  </w:style>
  <w:style w:type="character" w:styleId="PageNumber">
    <w:name w:val="page number"/>
    <w:basedOn w:val="DefaultParagraphFont"/>
    <w:semiHidden/>
    <w:rsid w:val="00206508"/>
  </w:style>
  <w:style w:type="paragraph" w:styleId="Header">
    <w:name w:val="header"/>
    <w:basedOn w:val="Normal"/>
    <w:semiHidden/>
    <w:rsid w:val="00206508"/>
    <w:pPr>
      <w:tabs>
        <w:tab w:val="center" w:pos="4536"/>
        <w:tab w:val="right" w:pos="9072"/>
      </w:tabs>
    </w:pPr>
  </w:style>
  <w:style w:type="paragraph" w:styleId="BodyTextIndent">
    <w:name w:val="Body Text Indent"/>
    <w:basedOn w:val="Normal"/>
    <w:semiHidden/>
    <w:rsid w:val="00206508"/>
    <w:pPr>
      <w:ind w:firstLine="567"/>
      <w:jc w:val="both"/>
    </w:pPr>
  </w:style>
  <w:style w:type="paragraph" w:styleId="Signature">
    <w:name w:val="Signature"/>
    <w:basedOn w:val="Normal"/>
    <w:next w:val="EnvelopeReturn"/>
    <w:link w:val="SignatureChar"/>
    <w:rsid w:val="004C6981"/>
    <w:pPr>
      <w:keepNext/>
      <w:keepLines/>
      <w:widowControl w:val="0"/>
      <w:tabs>
        <w:tab w:val="right" w:pos="9072"/>
      </w:tabs>
      <w:suppressAutoHyphens/>
      <w:spacing w:before="600"/>
      <w:ind w:firstLine="720"/>
    </w:pPr>
    <w:rPr>
      <w:sz w:val="26"/>
      <w:lang w:eastAsia="en-US"/>
    </w:rPr>
  </w:style>
  <w:style w:type="character" w:customStyle="1" w:styleId="SignatureChar">
    <w:name w:val="Signature Char"/>
    <w:basedOn w:val="DefaultParagraphFont"/>
    <w:link w:val="Signature"/>
    <w:rsid w:val="004C6981"/>
    <w:rPr>
      <w:sz w:val="26"/>
      <w:lang w:val="en-AU" w:eastAsia="en-US"/>
    </w:rPr>
  </w:style>
  <w:style w:type="paragraph" w:styleId="EnvelopeReturn">
    <w:name w:val="envelope return"/>
    <w:basedOn w:val="Normal"/>
    <w:uiPriority w:val="99"/>
    <w:semiHidden/>
    <w:unhideWhenUsed/>
    <w:rsid w:val="004C6981"/>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E83AE8"/>
    <w:rPr>
      <w:color w:val="800080" w:themeColor="followedHyperlink"/>
      <w:u w:val="single"/>
    </w:rPr>
  </w:style>
  <w:style w:type="paragraph" w:styleId="NormalWeb">
    <w:name w:val="Normal (Web)"/>
    <w:basedOn w:val="Normal"/>
    <w:uiPriority w:val="99"/>
    <w:semiHidden/>
    <w:unhideWhenUsed/>
    <w:rsid w:val="00C16E38"/>
    <w:pPr>
      <w:spacing w:before="100" w:beforeAutospacing="1" w:after="100" w:afterAutospacing="1"/>
    </w:pPr>
    <w:rPr>
      <w:szCs w:val="24"/>
      <w:lang w:val="lv-LV"/>
    </w:rPr>
  </w:style>
  <w:style w:type="paragraph" w:customStyle="1" w:styleId="xmsolistparagraph">
    <w:name w:val="x_msolistparagraph"/>
    <w:basedOn w:val="Normal"/>
    <w:rsid w:val="00C16E38"/>
    <w:pPr>
      <w:spacing w:before="100" w:beforeAutospacing="1" w:after="100" w:afterAutospacing="1"/>
    </w:pPr>
    <w:rPr>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08"/>
    <w:rPr>
      <w:sz w:val="24"/>
      <w:lang w:val="en-AU"/>
    </w:rPr>
  </w:style>
  <w:style w:type="paragraph" w:styleId="Heading1">
    <w:name w:val="heading 1"/>
    <w:basedOn w:val="Normal"/>
    <w:next w:val="Normal"/>
    <w:qFormat/>
    <w:rsid w:val="00206508"/>
    <w:pPr>
      <w:keepNext/>
      <w:ind w:right="4156" w:firstLine="567"/>
      <w:outlineLvl w:val="0"/>
    </w:pPr>
    <w:rPr>
      <w:rFonts w:ascii="Times New Roman BaltRim" w:hAnsi="Times New Roman BaltRim"/>
      <w:lang w:val="lv-LV"/>
    </w:rPr>
  </w:style>
  <w:style w:type="paragraph" w:styleId="Heading2">
    <w:name w:val="heading 2"/>
    <w:basedOn w:val="Normal"/>
    <w:next w:val="Normal"/>
    <w:qFormat/>
    <w:rsid w:val="00206508"/>
    <w:pPr>
      <w:keepNext/>
      <w:spacing w:before="200" w:after="200"/>
      <w:outlineLvl w:val="1"/>
    </w:pPr>
    <w:rPr>
      <w:rFonts w:ascii="Times New Roman BaltRim" w:hAnsi="Times New Roman BaltRim"/>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06508"/>
    <w:rPr>
      <w:color w:val="0000FF"/>
      <w:u w:val="single"/>
    </w:rPr>
  </w:style>
  <w:style w:type="paragraph" w:customStyle="1" w:styleId="Adrese">
    <w:name w:val="Adrese"/>
    <w:basedOn w:val="Normal"/>
    <w:rsid w:val="00206508"/>
    <w:pPr>
      <w:framePr w:w="4253" w:hSpace="181" w:wrap="notBeside" w:vAnchor="page" w:hAnchor="page" w:x="6805" w:y="3687"/>
    </w:pPr>
    <w:rPr>
      <w:lang w:val="en-GB"/>
    </w:rPr>
  </w:style>
  <w:style w:type="paragraph" w:styleId="BodyText">
    <w:name w:val="Body Text"/>
    <w:basedOn w:val="Normal"/>
    <w:semiHidden/>
    <w:rsid w:val="00206508"/>
    <w:pPr>
      <w:spacing w:before="360"/>
    </w:pPr>
    <w:rPr>
      <w:rFonts w:ascii="Times New Roman BaltRim" w:hAnsi="Times New Roman BaltRim"/>
      <w:sz w:val="20"/>
      <w:lang w:val="lv-LV"/>
    </w:rPr>
  </w:style>
  <w:style w:type="paragraph" w:styleId="Footer">
    <w:name w:val="footer"/>
    <w:basedOn w:val="Normal"/>
    <w:semiHidden/>
    <w:rsid w:val="00206508"/>
    <w:pPr>
      <w:tabs>
        <w:tab w:val="center" w:pos="4153"/>
        <w:tab w:val="right" w:pos="8306"/>
      </w:tabs>
    </w:pPr>
  </w:style>
  <w:style w:type="character" w:styleId="PageNumber">
    <w:name w:val="page number"/>
    <w:basedOn w:val="DefaultParagraphFont"/>
    <w:semiHidden/>
    <w:rsid w:val="00206508"/>
  </w:style>
  <w:style w:type="paragraph" w:styleId="Header">
    <w:name w:val="header"/>
    <w:basedOn w:val="Normal"/>
    <w:semiHidden/>
    <w:rsid w:val="00206508"/>
    <w:pPr>
      <w:tabs>
        <w:tab w:val="center" w:pos="4536"/>
        <w:tab w:val="right" w:pos="9072"/>
      </w:tabs>
    </w:pPr>
  </w:style>
  <w:style w:type="paragraph" w:styleId="BodyTextIndent">
    <w:name w:val="Body Text Indent"/>
    <w:basedOn w:val="Normal"/>
    <w:semiHidden/>
    <w:rsid w:val="00206508"/>
    <w:pPr>
      <w:ind w:firstLine="567"/>
      <w:jc w:val="both"/>
    </w:pPr>
  </w:style>
  <w:style w:type="paragraph" w:styleId="Signature">
    <w:name w:val="Signature"/>
    <w:basedOn w:val="Normal"/>
    <w:next w:val="EnvelopeReturn"/>
    <w:link w:val="SignatureChar"/>
    <w:rsid w:val="004C6981"/>
    <w:pPr>
      <w:keepNext/>
      <w:keepLines/>
      <w:widowControl w:val="0"/>
      <w:tabs>
        <w:tab w:val="right" w:pos="9072"/>
      </w:tabs>
      <w:suppressAutoHyphens/>
      <w:spacing w:before="600"/>
      <w:ind w:firstLine="720"/>
    </w:pPr>
    <w:rPr>
      <w:sz w:val="26"/>
      <w:lang w:eastAsia="en-US"/>
    </w:rPr>
  </w:style>
  <w:style w:type="character" w:customStyle="1" w:styleId="SignatureChar">
    <w:name w:val="Signature Char"/>
    <w:basedOn w:val="DefaultParagraphFont"/>
    <w:link w:val="Signature"/>
    <w:rsid w:val="004C6981"/>
    <w:rPr>
      <w:sz w:val="26"/>
      <w:lang w:val="en-AU" w:eastAsia="en-US"/>
    </w:rPr>
  </w:style>
  <w:style w:type="paragraph" w:styleId="EnvelopeReturn">
    <w:name w:val="envelope return"/>
    <w:basedOn w:val="Normal"/>
    <w:uiPriority w:val="99"/>
    <w:semiHidden/>
    <w:unhideWhenUsed/>
    <w:rsid w:val="004C6981"/>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E83AE8"/>
    <w:rPr>
      <w:color w:val="800080" w:themeColor="followedHyperlink"/>
      <w:u w:val="single"/>
    </w:rPr>
  </w:style>
  <w:style w:type="paragraph" w:styleId="NormalWeb">
    <w:name w:val="Normal (Web)"/>
    <w:basedOn w:val="Normal"/>
    <w:uiPriority w:val="99"/>
    <w:semiHidden/>
    <w:unhideWhenUsed/>
    <w:rsid w:val="00C16E38"/>
    <w:pPr>
      <w:spacing w:before="100" w:beforeAutospacing="1" w:after="100" w:afterAutospacing="1"/>
    </w:pPr>
    <w:rPr>
      <w:szCs w:val="24"/>
      <w:lang w:val="lv-LV"/>
    </w:rPr>
  </w:style>
  <w:style w:type="paragraph" w:customStyle="1" w:styleId="xmsolistparagraph">
    <w:name w:val="x_msolistparagraph"/>
    <w:basedOn w:val="Normal"/>
    <w:rsid w:val="00C16E38"/>
    <w:pPr>
      <w:spacing w:before="100" w:beforeAutospacing="1" w:after="100" w:afterAutospacing="1"/>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ossessor.gov.lv" TargetMode="External"/><Relationship Id="rId2" Type="http://schemas.openxmlformats.org/officeDocument/2006/relationships/hyperlink" Target="http://www.possessor.gov.lv" TargetMode="External"/><Relationship Id="rId1" Type="http://schemas.openxmlformats.org/officeDocument/2006/relationships/hyperlink" Target="mailto:info@possessor.gov.lv" TargetMode="External"/><Relationship Id="rId5" Type="http://schemas.openxmlformats.org/officeDocument/2006/relationships/image" Target="media/image1.png"/><Relationship Id="rId4" Type="http://schemas.openxmlformats.org/officeDocument/2006/relationships/hyperlink" Target="http://www.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1951</Words>
  <Characters>1113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Nosūtāmā vēstule</vt:lpstr>
    </vt:vector>
  </TitlesOfParts>
  <Company>Latvijas Privatizācijas aģentūra</Company>
  <LinksUpToDate>false</LinksUpToDate>
  <CharactersWithSpaces>3058</CharactersWithSpaces>
  <SharedDoc>false</SharedDoc>
  <HLinks>
    <vt:vector size="12" baseType="variant">
      <vt:variant>
        <vt:i4>6553661</vt:i4>
      </vt:variant>
      <vt:variant>
        <vt:i4>3</vt:i4>
      </vt:variant>
      <vt:variant>
        <vt:i4>0</vt:i4>
      </vt:variant>
      <vt:variant>
        <vt:i4>5</vt:i4>
      </vt:variant>
      <vt:variant>
        <vt:lpwstr>http://www.lpa.bkc.lv/</vt:lpwstr>
      </vt:variant>
      <vt:variant>
        <vt:lpwstr/>
      </vt:variant>
      <vt:variant>
        <vt:i4>4194426</vt:i4>
      </vt:variant>
      <vt:variant>
        <vt:i4>0</vt:i4>
      </vt:variant>
      <vt:variant>
        <vt:i4>0</vt:i4>
      </vt:variant>
      <vt:variant>
        <vt:i4>5</vt:i4>
      </vt:variant>
      <vt:variant>
        <vt:lpwstr>mailto:info@mail.lpa.bkc.lv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Nosūtāmā vēstule</dc:title>
  <dc:subject>Atbildes uz uzdotajiem jautājumiem par Mazo iepirk</dc:subject>
  <dc:creator>Jonāse E.</dc:creator>
  <dc:description>Sagatavots ALS E-aprites vidē.</dc:description>
  <cp:lastModifiedBy>Eva Jonāse</cp:lastModifiedBy>
  <cp:revision>5</cp:revision>
  <cp:lastPrinted>2010-11-10T12:17:00Z</cp:lastPrinted>
  <dcterms:created xsi:type="dcterms:W3CDTF">2019-07-01T13:35:00Z</dcterms:created>
  <dcterms:modified xsi:type="dcterms:W3CDTF">2019-07-01T13:54:00Z</dcterms:modified>
</cp:coreProperties>
</file>